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EFC9B4" w14:textId="77777777" w:rsidR="009C42A8" w:rsidRPr="0079205D" w:rsidRDefault="00000000"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B114A8EF984C4DC890F225CA0F3B1052"/>
          </w:placeholder>
          <w:showingPlcHdr/>
        </w:sdt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1D19BE3B" w14:textId="031EB63C" w:rsidR="009C42A8" w:rsidRDefault="003C1EF2" w:rsidP="003C1EF2">
      <w:pPr>
        <w:spacing w:before="240"/>
        <w:jc w:val="right"/>
        <w:rPr>
          <w:rFonts w:cs="Times New Roman"/>
          <w:szCs w:val="24"/>
        </w:rPr>
      </w:pPr>
      <w:r>
        <w:rPr>
          <w:rFonts w:cs="Times New Roman"/>
          <w:szCs w:val="24"/>
        </w:rPr>
        <w:t>Projekts (1.</w:t>
      </w:r>
      <w:r w:rsidR="00C21653">
        <w:rPr>
          <w:rFonts w:cs="Times New Roman"/>
          <w:szCs w:val="24"/>
        </w:rPr>
        <w:t> </w:t>
      </w:r>
      <w:r>
        <w:rPr>
          <w:rFonts w:cs="Times New Roman"/>
          <w:szCs w:val="24"/>
        </w:rPr>
        <w:t>variants)</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1CCCD68B" w14:textId="77777777" w:rsidTr="00811BE5">
        <w:sdt>
          <w:sdtPr>
            <w:rPr>
              <w:rFonts w:cs="Times New Roman"/>
            </w:rPr>
            <w:id w:val="25447574"/>
            <w:lock w:val="sdtLocked"/>
            <w:placeholder>
              <w:docPart w:val="F259E96EA476461597DC3D2A8A8B39D2"/>
            </w:placeholder>
            <w:showingPlcHdr/>
          </w:sdtPr>
          <w:sdtContent>
            <w:tc>
              <w:tcPr>
                <w:tcW w:w="4360" w:type="dxa"/>
                <w:vAlign w:val="bottom"/>
              </w:tcPr>
              <w:p w14:paraId="7FA3ADFA" w14:textId="1A1AB1C8" w:rsidR="003C1EF2" w:rsidRDefault="00E36793" w:rsidP="00822F12">
                <w:pPr>
                  <w:pStyle w:val="Bezatstarpm"/>
                  <w:spacing w:before="240"/>
                  <w:ind w:hanging="107"/>
                  <w:rPr>
                    <w:rFonts w:cs="Times New Roman"/>
                  </w:rPr>
                </w:pPr>
                <w:r w:rsidRPr="00811BE5">
                  <w:rPr>
                    <w:color w:val="808080" w:themeColor="background1" w:themeShade="80"/>
                  </w:rPr>
                  <w:t>[Datums]</w:t>
                </w:r>
              </w:p>
            </w:tc>
          </w:sdtContent>
        </w:sdt>
        <w:tc>
          <w:tcPr>
            <w:tcW w:w="4360" w:type="dxa"/>
            <w:vAlign w:val="bottom"/>
          </w:tcPr>
          <w:p w14:paraId="45565A23" w14:textId="28DD8EB4" w:rsidR="003C1EF2" w:rsidRDefault="00000000" w:rsidP="00822F12">
            <w:pPr>
              <w:pStyle w:val="Bezatstarpm"/>
              <w:ind w:right="-2"/>
              <w:jc w:val="right"/>
            </w:pPr>
            <w:sdt>
              <w:sdtPr>
                <w:id w:val="32932642"/>
                <w:lock w:val="sdtContentLocked"/>
                <w:placeholder>
                  <w:docPart w:val="06E48C2FD0CD46098135032166928684"/>
                </w:placeholder>
                <w:showingPlcHdr/>
              </w:sdtPr>
              <w:sdtContent>
                <w:r w:rsidR="00F13DD7">
                  <w:t xml:space="preserve">Noteikumi </w:t>
                </w:r>
              </w:sdtContent>
            </w:sdt>
            <w:sdt>
              <w:sdtPr>
                <w:id w:val="25447619"/>
                <w:lock w:val="sdtContentLocked"/>
                <w:placeholder>
                  <w:docPart w:val="966CAF205E74420BAA4B96A1430DA749"/>
                </w:placeholder>
                <w:showingPlcHdr/>
              </w:sdtPr>
              <w:sdtContent>
                <w:r w:rsidR="003C1EF2">
                  <w:t xml:space="preserve">Nr. </w:t>
                </w:r>
              </w:sdtContent>
            </w:sdt>
            <w:sdt>
              <w:sdtPr>
                <w:id w:val="25447645"/>
                <w:lock w:val="sdtLocked"/>
                <w:placeholder>
                  <w:docPart w:val="A52528F4CF7A4255A72DEE64B06E3A87"/>
                </w:placeholder>
                <w:showingPlcHdr/>
              </w:sdtPr>
              <w:sdtContent>
                <w:r w:rsidR="007A4159">
                  <w:t>___</w:t>
                </w:r>
              </w:sdtContent>
            </w:sdt>
          </w:p>
        </w:tc>
      </w:tr>
    </w:tbl>
    <w:sdt>
      <w:sdtPr>
        <w:rPr>
          <w:rFonts w:cs="Times New Roman"/>
          <w:szCs w:val="24"/>
        </w:rPr>
        <w:id w:val="25447675"/>
        <w:lock w:val="sdtContentLocked"/>
        <w:placeholder>
          <w:docPart w:val="E2BD2B4AA79448DD9ACF14981CD52FF2"/>
        </w:placeholder>
        <w:showingPlcHdr/>
      </w:sdtPr>
      <w:sdtContent>
        <w:p w14:paraId="794F6690" w14:textId="68205A4D" w:rsidR="003C1EF2" w:rsidRDefault="00C2284A" w:rsidP="00C2284A">
          <w:pPr>
            <w:rPr>
              <w:rFonts w:cs="Times New Roman"/>
              <w:szCs w:val="24"/>
            </w:rPr>
          </w:pPr>
          <w:r>
            <w:rPr>
              <w:rFonts w:cs="Times New Roman"/>
              <w:szCs w:val="24"/>
            </w:rPr>
            <w:t>Rīgā</w:t>
          </w:r>
        </w:p>
      </w:sdtContent>
    </w:sdt>
    <w:p w14:paraId="2E1FB9B5" w14:textId="39CC0F35" w:rsidR="00FE5ED3" w:rsidRDefault="00E50E07" w:rsidP="00A91A40">
      <w:pPr>
        <w:pStyle w:val="Paraststmeklis"/>
        <w:spacing w:before="240" w:beforeAutospacing="0" w:after="240" w:afterAutospacing="0"/>
        <w:rPr>
          <w:rFonts w:ascii="Times New Roman" w:hAnsi="Times New Roman"/>
          <w:b/>
          <w:noProof/>
        </w:rPr>
      </w:pPr>
      <w:bookmarkStart w:id="1" w:name="_Hlk137569837"/>
      <w:bookmarkStart w:id="2" w:name="_Hlk139545857"/>
      <w:r>
        <w:rPr>
          <w:rFonts w:ascii="Times New Roman" w:hAnsi="Times New Roman"/>
          <w:b/>
          <w:noProof/>
        </w:rPr>
        <w:t>K</w:t>
      </w:r>
      <w:r w:rsidR="005A6ECA" w:rsidRPr="005A6ECA">
        <w:rPr>
          <w:rFonts w:ascii="Times New Roman" w:hAnsi="Times New Roman"/>
          <w:b/>
          <w:noProof/>
        </w:rPr>
        <w:t>ritēriji kopējo ieguldījumu uzņēmuma atzīšanai par alternatīvo ieguldījumu fondu</w:t>
      </w:r>
    </w:p>
    <w:bookmarkEnd w:id="1"/>
    <w:bookmarkEnd w:id="2"/>
    <w:p w14:paraId="0F2840E5" w14:textId="5079BAB2" w:rsidR="00C2284A" w:rsidRDefault="00000000" w:rsidP="00DB385B">
      <w:pPr>
        <w:jc w:val="right"/>
        <w:rPr>
          <w:rFonts w:cs="Times New Roman"/>
          <w:szCs w:val="24"/>
        </w:rPr>
      </w:pPr>
      <w:sdt>
        <w:sdtPr>
          <w:rPr>
            <w:rFonts w:cs="Times New Roman"/>
            <w:color w:val="808080"/>
            <w:szCs w:val="24"/>
          </w:rPr>
          <w:id w:val="32932717"/>
          <w:lock w:val="sdtContentLocked"/>
          <w:placeholder>
            <w:docPart w:val="7E49CA956E0644DE8409961E2E8DFD2C"/>
          </w:placeholder>
          <w:showingPlcHdr/>
        </w:sdtPr>
        <w:sdtContent>
          <w:r w:rsidR="00F13DD7">
            <w:rPr>
              <w:rFonts w:cs="Times New Roman"/>
              <w:szCs w:val="24"/>
            </w:rPr>
            <w:t xml:space="preserve">Izdoti </w:t>
          </w:r>
          <w:r w:rsidR="00084BA8">
            <w:rPr>
              <w:rFonts w:cs="Times New Roman"/>
              <w:szCs w:val="24"/>
            </w:rPr>
            <w:t>saskaņā ar</w:t>
          </w:r>
        </w:sdtContent>
      </w:sdt>
    </w:p>
    <w:p w14:paraId="059DB54B" w14:textId="2F35A529" w:rsidR="00FE5ED3" w:rsidRPr="00FE5ED3" w:rsidRDefault="00FE5ED3" w:rsidP="00FE5ED3">
      <w:pPr>
        <w:jc w:val="right"/>
        <w:rPr>
          <w:rFonts w:cs="Times New Roman"/>
          <w:szCs w:val="24"/>
        </w:rPr>
      </w:pPr>
      <w:r w:rsidRPr="00FE5ED3">
        <w:rPr>
          <w:rFonts w:cs="Times New Roman"/>
          <w:szCs w:val="24"/>
        </w:rPr>
        <w:t xml:space="preserve"> Alternatīvo ieguldījumu fondu un</w:t>
      </w:r>
    </w:p>
    <w:p w14:paraId="21A3A5FE" w14:textId="2C9AF60E" w:rsidR="003E0440" w:rsidRDefault="00FE5ED3" w:rsidP="00FE5ED3">
      <w:pPr>
        <w:jc w:val="right"/>
        <w:rPr>
          <w:rFonts w:cs="Times New Roman"/>
          <w:szCs w:val="24"/>
        </w:rPr>
      </w:pPr>
      <w:r w:rsidRPr="00FE5ED3">
        <w:rPr>
          <w:rFonts w:cs="Times New Roman"/>
          <w:szCs w:val="24"/>
        </w:rPr>
        <w:t>to pārvaldnieku likuma 30.</w:t>
      </w:r>
      <w:r w:rsidR="00272318">
        <w:rPr>
          <w:rFonts w:cs="Times New Roman"/>
          <w:szCs w:val="24"/>
        </w:rPr>
        <w:t> </w:t>
      </w:r>
      <w:r w:rsidRPr="00FE5ED3">
        <w:rPr>
          <w:rFonts w:cs="Times New Roman"/>
          <w:szCs w:val="24"/>
        </w:rPr>
        <w:t>panta septīto daļu</w:t>
      </w:r>
    </w:p>
    <w:p w14:paraId="31757D05" w14:textId="77777777" w:rsidR="00FE5ED3" w:rsidRDefault="00FE5ED3" w:rsidP="00FE5ED3">
      <w:pPr>
        <w:rPr>
          <w:rFonts w:cs="Times New Roman"/>
          <w:color w:val="808080"/>
          <w:szCs w:val="24"/>
        </w:rPr>
      </w:pPr>
    </w:p>
    <w:p w14:paraId="59F8BFCF" w14:textId="458E6DA7" w:rsidR="000A06E4" w:rsidRPr="005D3748" w:rsidRDefault="00840034" w:rsidP="00272318">
      <w:pPr>
        <w:pStyle w:val="NAnodalaromiesucipari"/>
      </w:pPr>
      <w:r w:rsidRPr="005D3748">
        <w:t>Vispārīg</w:t>
      </w:r>
      <w:r w:rsidR="00FB45A3">
        <w:t>ie</w:t>
      </w:r>
      <w:r w:rsidRPr="005D3748">
        <w:t xml:space="preserve"> jautājum</w:t>
      </w:r>
      <w:r w:rsidR="00FB45A3">
        <w:t>i</w:t>
      </w:r>
    </w:p>
    <w:p w14:paraId="3EBC6F1F" w14:textId="35FDE0F1" w:rsidR="005D3748" w:rsidRPr="00334B0C" w:rsidRDefault="005930AC" w:rsidP="005D3748">
      <w:pPr>
        <w:pStyle w:val="NApunkts1"/>
        <w:ind w:left="0" w:firstLine="0"/>
        <w:rPr>
          <w:rStyle w:val="cf01"/>
          <w:rFonts w:ascii="Times New Roman" w:hAnsi="Times New Roman" w:cs="Times New Roman"/>
          <w:sz w:val="24"/>
          <w:szCs w:val="24"/>
        </w:rPr>
      </w:pPr>
      <w:r w:rsidRPr="005D3748">
        <w:rPr>
          <w:rStyle w:val="cf01"/>
          <w:rFonts w:ascii="Times New Roman" w:hAnsi="Times New Roman" w:cs="Times New Roman"/>
          <w:sz w:val="24"/>
          <w:szCs w:val="24"/>
        </w:rPr>
        <w:t xml:space="preserve">Noteikumi </w:t>
      </w:r>
      <w:r w:rsidR="00FD69C7">
        <w:rPr>
          <w:rStyle w:val="cf01"/>
          <w:rFonts w:ascii="Times New Roman" w:hAnsi="Times New Roman" w:cs="Times New Roman"/>
          <w:sz w:val="24"/>
          <w:szCs w:val="24"/>
        </w:rPr>
        <w:t xml:space="preserve">nosaka </w:t>
      </w:r>
      <w:r w:rsidR="00345F04">
        <w:rPr>
          <w:rStyle w:val="cf01"/>
          <w:rFonts w:ascii="Times New Roman" w:hAnsi="Times New Roman" w:cs="Times New Roman"/>
          <w:sz w:val="24"/>
          <w:szCs w:val="24"/>
        </w:rPr>
        <w:t>kritērijus,</w:t>
      </w:r>
      <w:r w:rsidR="00345F04" w:rsidRPr="00733E67">
        <w:rPr>
          <w:rStyle w:val="cf01"/>
          <w:rFonts w:ascii="Times New Roman" w:hAnsi="Times New Roman" w:cs="Times New Roman"/>
          <w:sz w:val="24"/>
          <w:szCs w:val="24"/>
        </w:rPr>
        <w:t xml:space="preserve"> </w:t>
      </w:r>
      <w:r w:rsidR="00345F04">
        <w:rPr>
          <w:rStyle w:val="cf01"/>
          <w:rFonts w:ascii="Times New Roman" w:hAnsi="Times New Roman" w:cs="Times New Roman"/>
          <w:sz w:val="24"/>
          <w:szCs w:val="24"/>
        </w:rPr>
        <w:t xml:space="preserve">kuri </w:t>
      </w:r>
      <w:r w:rsidR="00733E67" w:rsidRPr="00733E67">
        <w:rPr>
          <w:rStyle w:val="cf01"/>
          <w:rFonts w:ascii="Times New Roman" w:hAnsi="Times New Roman" w:cs="Times New Roman"/>
          <w:sz w:val="24"/>
          <w:szCs w:val="24"/>
        </w:rPr>
        <w:t>alternatīvo ieguldījumu fondu pārvaldniek</w:t>
      </w:r>
      <w:r w:rsidR="00FD69C7">
        <w:rPr>
          <w:rStyle w:val="cf01"/>
          <w:rFonts w:ascii="Times New Roman" w:hAnsi="Times New Roman" w:cs="Times New Roman"/>
          <w:sz w:val="24"/>
          <w:szCs w:val="24"/>
        </w:rPr>
        <w:t>a</w:t>
      </w:r>
      <w:r w:rsidR="00733E67" w:rsidRPr="00733E67">
        <w:rPr>
          <w:rStyle w:val="cf01"/>
          <w:rFonts w:ascii="Times New Roman" w:hAnsi="Times New Roman" w:cs="Times New Roman"/>
          <w:sz w:val="24"/>
          <w:szCs w:val="24"/>
        </w:rPr>
        <w:t>m</w:t>
      </w:r>
      <w:r w:rsidR="00345F04">
        <w:rPr>
          <w:rStyle w:val="cf01"/>
          <w:rFonts w:ascii="Times New Roman" w:hAnsi="Times New Roman" w:cs="Times New Roman"/>
          <w:sz w:val="24"/>
          <w:szCs w:val="24"/>
        </w:rPr>
        <w:t xml:space="preserve"> ir</w:t>
      </w:r>
      <w:r w:rsidR="00FD69C7">
        <w:rPr>
          <w:rStyle w:val="cf01"/>
          <w:rFonts w:ascii="Times New Roman" w:hAnsi="Times New Roman" w:cs="Times New Roman"/>
          <w:sz w:val="24"/>
          <w:szCs w:val="24"/>
        </w:rPr>
        <w:t xml:space="preserve"> </w:t>
      </w:r>
      <w:r w:rsidR="00FD69C7" w:rsidRPr="00334B0C">
        <w:rPr>
          <w:rStyle w:val="cf01"/>
          <w:rFonts w:ascii="Times New Roman" w:hAnsi="Times New Roman" w:cs="Times New Roman"/>
          <w:sz w:val="24"/>
          <w:szCs w:val="24"/>
        </w:rPr>
        <w:t>jāņem vērā</w:t>
      </w:r>
      <w:r w:rsidR="00733E67" w:rsidRPr="00334B0C">
        <w:rPr>
          <w:rStyle w:val="cf01"/>
          <w:rFonts w:ascii="Times New Roman" w:hAnsi="Times New Roman" w:cs="Times New Roman"/>
          <w:sz w:val="24"/>
          <w:szCs w:val="24"/>
        </w:rPr>
        <w:t>, izvērtējot, vai kopējo ieguldījumu uzņēmums</w:t>
      </w:r>
      <w:r w:rsidR="003D2EE5">
        <w:rPr>
          <w:rStyle w:val="cf01"/>
          <w:rFonts w:ascii="Times New Roman" w:hAnsi="Times New Roman" w:cs="Times New Roman"/>
          <w:sz w:val="24"/>
          <w:szCs w:val="24"/>
        </w:rPr>
        <w:t xml:space="preserve"> ir atzīstams par</w:t>
      </w:r>
      <w:r w:rsidR="00E96608" w:rsidRPr="00334B0C">
        <w:rPr>
          <w:rStyle w:val="cf01"/>
          <w:rFonts w:ascii="Times New Roman" w:hAnsi="Times New Roman" w:cs="Times New Roman"/>
          <w:sz w:val="24"/>
          <w:szCs w:val="24"/>
        </w:rPr>
        <w:t xml:space="preserve"> </w:t>
      </w:r>
      <w:r w:rsidR="00275D5F" w:rsidRPr="00334B0C">
        <w:rPr>
          <w:rStyle w:val="cf01"/>
          <w:rFonts w:ascii="Times New Roman" w:hAnsi="Times New Roman" w:cs="Times New Roman"/>
          <w:sz w:val="24"/>
          <w:szCs w:val="24"/>
        </w:rPr>
        <w:t>alternatīvo ieguldījumu fond</w:t>
      </w:r>
      <w:r w:rsidR="003D2EE5">
        <w:rPr>
          <w:rStyle w:val="cf01"/>
          <w:rFonts w:ascii="Times New Roman" w:hAnsi="Times New Roman" w:cs="Times New Roman"/>
          <w:sz w:val="24"/>
          <w:szCs w:val="24"/>
        </w:rPr>
        <w:t>u</w:t>
      </w:r>
      <w:r w:rsidR="00275D5F" w:rsidRPr="00334B0C">
        <w:rPr>
          <w:rStyle w:val="cf01"/>
          <w:rFonts w:ascii="Times New Roman" w:hAnsi="Times New Roman" w:cs="Times New Roman"/>
          <w:sz w:val="24"/>
          <w:szCs w:val="24"/>
        </w:rPr>
        <w:t xml:space="preserve"> </w:t>
      </w:r>
      <w:r w:rsidR="00733E67" w:rsidRPr="00334B0C">
        <w:rPr>
          <w:rStyle w:val="cf01"/>
          <w:rFonts w:ascii="Times New Roman" w:hAnsi="Times New Roman" w:cs="Times New Roman"/>
          <w:sz w:val="24"/>
          <w:szCs w:val="24"/>
        </w:rPr>
        <w:t>Alternatīvo ieguldījumu fondu un to pārvaldnieku likum</w:t>
      </w:r>
      <w:r w:rsidR="00275D5F" w:rsidRPr="00334B0C">
        <w:rPr>
          <w:rStyle w:val="cf01"/>
          <w:rFonts w:ascii="Times New Roman" w:hAnsi="Times New Roman" w:cs="Times New Roman"/>
          <w:sz w:val="24"/>
          <w:szCs w:val="24"/>
        </w:rPr>
        <w:t>a izpratnē</w:t>
      </w:r>
      <w:r w:rsidR="00733E67" w:rsidRPr="00334B0C">
        <w:rPr>
          <w:rStyle w:val="cf01"/>
          <w:rFonts w:ascii="Times New Roman" w:hAnsi="Times New Roman" w:cs="Times New Roman"/>
          <w:sz w:val="24"/>
          <w:szCs w:val="24"/>
        </w:rPr>
        <w:t>.</w:t>
      </w:r>
    </w:p>
    <w:p w14:paraId="6B043724" w14:textId="3B0E9DF6" w:rsidR="0027633C" w:rsidRDefault="0027633C" w:rsidP="00F7148B">
      <w:pPr>
        <w:pStyle w:val="NApunkts1"/>
        <w:ind w:left="0" w:firstLine="0"/>
      </w:pPr>
      <w:r w:rsidRPr="0027633C">
        <w:t>Noteikumos lietotie termini</w:t>
      </w:r>
      <w:r>
        <w:t>:</w:t>
      </w:r>
    </w:p>
    <w:p w14:paraId="0E088E3D" w14:textId="1CED9BA1" w:rsidR="0027633C" w:rsidRDefault="0027633C" w:rsidP="0027633C">
      <w:pPr>
        <w:pStyle w:val="NApunkts2"/>
      </w:pPr>
      <w:r>
        <w:t>galvenokārt ar tirdzniecību vai ražošanu saistīts mērķis</w:t>
      </w:r>
      <w:r w:rsidR="00272318">
        <w:t> </w:t>
      </w:r>
      <w:r>
        <w:t xml:space="preserve">– mērķis, kas saistīts ar </w:t>
      </w:r>
      <w:r w:rsidR="005F623E">
        <w:t xml:space="preserve">komercdarbības </w:t>
      </w:r>
      <w:r>
        <w:t>stratēģijas īstenošanu, pamatā ietverot kādu no šādām aktivitātēm:</w:t>
      </w:r>
    </w:p>
    <w:p w14:paraId="7597AE63" w14:textId="2D766DE1" w:rsidR="0027633C" w:rsidRDefault="0027633C" w:rsidP="0027633C">
      <w:pPr>
        <w:pStyle w:val="NApunkts2"/>
        <w:numPr>
          <w:ilvl w:val="0"/>
          <w:numId w:val="0"/>
        </w:numPr>
      </w:pPr>
      <w:r>
        <w:t xml:space="preserve">2.1.1. </w:t>
      </w:r>
      <w:r w:rsidR="005F623E">
        <w:t>komercdarbību</w:t>
      </w:r>
      <w:r>
        <w:t>, kas saistīta ar pirkšanu, pārdošanu, preču apmaiņu vai nefinanšu pakalpojumu sniegšanu</w:t>
      </w:r>
      <w:r w:rsidR="0094477F">
        <w:t>;</w:t>
      </w:r>
    </w:p>
    <w:p w14:paraId="35AA3494" w14:textId="18E22885" w:rsidR="0027633C" w:rsidRDefault="0027633C" w:rsidP="0027633C">
      <w:pPr>
        <w:pStyle w:val="NApunkts2"/>
        <w:numPr>
          <w:ilvl w:val="0"/>
          <w:numId w:val="0"/>
        </w:numPr>
      </w:pPr>
      <w:r>
        <w:t>2.1.2. ražošanu, kas ietver preču ražošanu vai būvniecību</w:t>
      </w:r>
      <w:r w:rsidR="0094477F">
        <w:t>;</w:t>
      </w:r>
    </w:p>
    <w:p w14:paraId="50C797A2" w14:textId="36B405F6" w:rsidR="0027633C" w:rsidRDefault="0027633C" w:rsidP="0027633C">
      <w:pPr>
        <w:pStyle w:val="NApunkts2"/>
        <w:numPr>
          <w:ilvl w:val="0"/>
          <w:numId w:val="0"/>
        </w:numPr>
      </w:pPr>
      <w:r>
        <w:t>2.1.3. šo noteikumu 2.1.1. un 2.1.2.</w:t>
      </w:r>
      <w:r w:rsidR="00272318">
        <w:t> </w:t>
      </w:r>
      <w:r w:rsidR="00805BE1">
        <w:t>apakš</w:t>
      </w:r>
      <w:r>
        <w:t>punktā minēto darbību apvienojumu;</w:t>
      </w:r>
    </w:p>
    <w:p w14:paraId="6CBF4E03" w14:textId="6372B29B" w:rsidR="0027633C" w:rsidRDefault="0027633C" w:rsidP="0027633C">
      <w:pPr>
        <w:pStyle w:val="NApunkts2"/>
      </w:pPr>
      <w:r w:rsidRPr="0027633C">
        <w:t>apvienotais ienesīgums</w:t>
      </w:r>
      <w:r w:rsidR="00272318">
        <w:t> </w:t>
      </w:r>
      <w:r w:rsidRPr="0027633C">
        <w:t xml:space="preserve">– apvienota riska rezultātā gūtais ienesīgums no ieguldījumu aktīvu </w:t>
      </w:r>
      <w:r w:rsidR="005A0F94">
        <w:t>pirkšanas</w:t>
      </w:r>
      <w:r w:rsidRPr="0027633C">
        <w:t>, turēšanas vai pārdošanas, t</w:t>
      </w:r>
      <w:r w:rsidR="00272318">
        <w:t xml:space="preserve">ai </w:t>
      </w:r>
      <w:r w:rsidRPr="0027633C">
        <w:t>sk</w:t>
      </w:r>
      <w:r w:rsidR="00272318">
        <w:t>aitā</w:t>
      </w:r>
      <w:r w:rsidRPr="0027633C">
        <w:t xml:space="preserve"> darbības, kuras optimizē vai palielina šo aktīvu vērtību, lai gan ieguldītājiem var veidoties atšķirīgi ienesīgumi, piemēram, saskaņā ar pielāgotu dividenžu politiku</w:t>
      </w:r>
      <w:r>
        <w:t>;</w:t>
      </w:r>
    </w:p>
    <w:p w14:paraId="1FD8BB1E" w14:textId="7913D54D" w:rsidR="0027633C" w:rsidRDefault="0027633C" w:rsidP="0027633C">
      <w:pPr>
        <w:pStyle w:val="NApunkts2"/>
      </w:pPr>
      <w:r w:rsidRPr="0027633C">
        <w:t>esoša grupa</w:t>
      </w:r>
      <w:r w:rsidR="00272318">
        <w:t> </w:t>
      </w:r>
      <w:r w:rsidRPr="0027633C">
        <w:t xml:space="preserve">– ģimenes locekļu grupa neatkarīgi no šīs ģimenes locekļu grupas juridiskā statusa, kas izveidota, lai </w:t>
      </w:r>
      <w:r w:rsidR="0094477F">
        <w:t xml:space="preserve">veiktu </w:t>
      </w:r>
      <w:r w:rsidRPr="0027633C">
        <w:t>ieguldī</w:t>
      </w:r>
      <w:r w:rsidR="0094477F">
        <w:t>jum</w:t>
      </w:r>
      <w:r w:rsidRPr="0027633C">
        <w:t>u</w:t>
      </w:r>
      <w:r w:rsidR="00AA2172">
        <w:t xml:space="preserve"> kopējo ieguldījumu</w:t>
      </w:r>
      <w:r w:rsidRPr="0027633C">
        <w:t xml:space="preserve"> uzņēmumā, ar nosacījumu, ka vienīgie šādas grupas patiesie labuma guvēji ir ģimenes locekļi</w:t>
      </w:r>
      <w:r w:rsidR="004D6D97">
        <w:t xml:space="preserve"> un</w:t>
      </w:r>
      <w:r w:rsidR="00B442B8">
        <w:t xml:space="preserve"> </w:t>
      </w:r>
      <w:r w:rsidRPr="0027633C">
        <w:t xml:space="preserve">šāda grupa </w:t>
      </w:r>
      <w:r w:rsidR="004D6D97">
        <w:t xml:space="preserve">ir izveidota </w:t>
      </w:r>
      <w:r w:rsidRPr="0027633C">
        <w:t xml:space="preserve">pirms </w:t>
      </w:r>
      <w:r w:rsidR="004D6D97">
        <w:t xml:space="preserve">kopējo ieguldījumu </w:t>
      </w:r>
      <w:r w:rsidRPr="0027633C">
        <w:t xml:space="preserve">uzņēmuma izveides. Tas neliedz ģimenes locekļiem pievienoties </w:t>
      </w:r>
      <w:r w:rsidR="004D6D97">
        <w:t xml:space="preserve">šādai </w:t>
      </w:r>
      <w:r w:rsidRPr="0027633C">
        <w:t>grupai pēc uzņēmuma izveidošanas. Šo noteikumu izpratnē par ģimenes locekļiem uzskata laulāto, personu, k</w:t>
      </w:r>
      <w:r w:rsidR="0043336D">
        <w:t xml:space="preserve">as </w:t>
      </w:r>
      <w:r w:rsidRPr="0027633C">
        <w:t>dzīvo kopā ar esoš</w:t>
      </w:r>
      <w:r w:rsidR="0094477F">
        <w:t>ā</w:t>
      </w:r>
      <w:r w:rsidRPr="0027633C">
        <w:t xml:space="preserve"> grup</w:t>
      </w:r>
      <w:r w:rsidR="0094477F">
        <w:t>ā ietilpstošu</w:t>
      </w:r>
      <w:r w:rsidRPr="0027633C">
        <w:t xml:space="preserve"> personu</w:t>
      </w:r>
      <w:r w:rsidR="00D372FE">
        <w:t>,</w:t>
      </w:r>
      <w:r w:rsidRPr="0027633C">
        <w:t xml:space="preserve"> </w:t>
      </w:r>
      <w:r w:rsidR="00D372FE">
        <w:t xml:space="preserve">ar </w:t>
      </w:r>
      <w:r w:rsidRPr="0027633C">
        <w:t>k</w:t>
      </w:r>
      <w:r w:rsidR="00D372FE">
        <w:t>uru tai</w:t>
      </w:r>
      <w:r w:rsidRPr="0027633C">
        <w:t xml:space="preserve"> ir noturīgas, ciešas attiecības, kopīga mājsaimniecība un stabila, ilgstoša kopdzīve, </w:t>
      </w:r>
      <w:r w:rsidRPr="00D372FE">
        <w:t>radiniekus tiešā līnijā, brāļus un māsas, māsīcas, tēva brāļus un māsas, mātes brāļus un māsas, brālēnus un</w:t>
      </w:r>
      <w:r w:rsidRPr="0027633C">
        <w:t xml:space="preserve"> personas, kuras ir esoš</w:t>
      </w:r>
      <w:r w:rsidR="0094477F">
        <w:t>ā</w:t>
      </w:r>
      <w:r w:rsidRPr="0027633C">
        <w:t xml:space="preserve"> grup</w:t>
      </w:r>
      <w:r w:rsidR="0094477F">
        <w:t>ā ietilpstošas</w:t>
      </w:r>
      <w:r w:rsidRPr="0027633C">
        <w:t xml:space="preserve"> personas apgādībā vai aizbildnībā;</w:t>
      </w:r>
    </w:p>
    <w:p w14:paraId="628BC45A" w14:textId="2D2062FC" w:rsidR="0027633C" w:rsidRDefault="0027633C" w:rsidP="0043336D">
      <w:pPr>
        <w:pStyle w:val="NApunkts2"/>
        <w:keepLines w:val="0"/>
      </w:pPr>
      <w:r w:rsidRPr="00D372FE">
        <w:t>ikdienas lēmumu pieņemšana vai kontrole</w:t>
      </w:r>
      <w:r w:rsidR="00272318" w:rsidRPr="00D372FE">
        <w:t> </w:t>
      </w:r>
      <w:r w:rsidRPr="00D372FE">
        <w:t>– veids, kādā tiek īstenota tieša un pastāvīga lēmumu pieņemšana jautājumos, kas ikdienā saistīti ar</w:t>
      </w:r>
      <w:r w:rsidR="00F91792" w:rsidRPr="00D372FE">
        <w:t xml:space="preserve"> kopēj</w:t>
      </w:r>
      <w:r w:rsidR="0061716D" w:rsidRPr="00D372FE">
        <w:t>o</w:t>
      </w:r>
      <w:r w:rsidR="00F91792" w:rsidRPr="00D372FE">
        <w:t xml:space="preserve"> ieguldījum</w:t>
      </w:r>
      <w:r w:rsidR="0061716D" w:rsidRPr="00D372FE">
        <w:t>u</w:t>
      </w:r>
      <w:r w:rsidRPr="00D372FE">
        <w:t xml:space="preserve"> uzņēmuma aktīvu pārvaldi</w:t>
      </w:r>
      <w:r w:rsidR="000E3685" w:rsidRPr="00D372FE">
        <w:t xml:space="preserve">, </w:t>
      </w:r>
      <w:r w:rsidR="00F03357" w:rsidRPr="00D372FE">
        <w:t>ietver</w:t>
      </w:r>
      <w:r w:rsidR="00D372FE" w:rsidRPr="00D372FE">
        <w:t>ot</w:t>
      </w:r>
      <w:r w:rsidRPr="00D372FE">
        <w:t xml:space="preserve"> </w:t>
      </w:r>
      <w:r w:rsidR="000E3685" w:rsidRPr="00D372FE">
        <w:t>gan</w:t>
      </w:r>
      <w:r w:rsidRPr="00D372FE">
        <w:t xml:space="preserve"> tādu lēmumu īstenošanu vai kontroli, kas ir pieņemti akcionāru vai dalībnieku sapulcē, piemēram, par</w:t>
      </w:r>
      <w:r w:rsidR="00F91792" w:rsidRPr="00D372FE">
        <w:t xml:space="preserve"> kopēj</w:t>
      </w:r>
      <w:r w:rsidR="0061716D" w:rsidRPr="00D372FE">
        <w:t>o</w:t>
      </w:r>
      <w:r w:rsidR="00F91792" w:rsidRPr="00D372FE">
        <w:t xml:space="preserve"> ieguldījum</w:t>
      </w:r>
      <w:r w:rsidR="0061716D" w:rsidRPr="00D372FE">
        <w:t>u</w:t>
      </w:r>
      <w:r w:rsidRPr="00D372FE">
        <w:t xml:space="preserve"> uzņēmumu</w:t>
      </w:r>
      <w:r w:rsidRPr="0027633C">
        <w:t xml:space="preserve"> apvienošanos vai likvidāciju, akcionāru vai dalībnieku pārstāvju ievēlēšanu, izpildinstitūciju amatpersonu vai revidentu iecelšanu vai gada pārskatu apstiprināšanu, </w:t>
      </w:r>
      <w:r w:rsidR="000E3685">
        <w:lastRenderedPageBreak/>
        <w:t>gan</w:t>
      </w:r>
      <w:r w:rsidRPr="0027633C">
        <w:t xml:space="preserve"> arī citu </w:t>
      </w:r>
      <w:r w:rsidR="0094477F">
        <w:t xml:space="preserve">tādu </w:t>
      </w:r>
      <w:r w:rsidRPr="0027633C">
        <w:t>būtisku jautājumu risināšanu, kas parasti nav akcionāru vai dalībnieku sapulces kompetencē;</w:t>
      </w:r>
    </w:p>
    <w:p w14:paraId="4447B9E4" w14:textId="141DCA58" w:rsidR="0027633C" w:rsidRDefault="0027633C" w:rsidP="0027633C">
      <w:pPr>
        <w:pStyle w:val="NApunkts2"/>
      </w:pPr>
      <w:r w:rsidRPr="0027633C">
        <w:t>pārējo terminu lietojums šajos noteikumos atbilst Alternatīvo ieguldījumu fondu un to pārvaldnieku likumā un Eiropas Komisijas 2012.</w:t>
      </w:r>
      <w:r w:rsidR="00272318">
        <w:t> </w:t>
      </w:r>
      <w:r w:rsidRPr="0027633C">
        <w:t>gada 19.</w:t>
      </w:r>
      <w:r w:rsidR="00272318">
        <w:t> </w:t>
      </w:r>
      <w:r w:rsidRPr="0027633C">
        <w:t xml:space="preserve">decembra </w:t>
      </w:r>
      <w:r w:rsidR="00272318" w:rsidRPr="0027633C">
        <w:t xml:space="preserve">deleģētajā </w:t>
      </w:r>
      <w:r w:rsidRPr="0027633C">
        <w:t>regulā (ES)</w:t>
      </w:r>
      <w:r w:rsidR="00272318">
        <w:t> </w:t>
      </w:r>
      <w:r w:rsidRPr="0027633C">
        <w:t>Nr.</w:t>
      </w:r>
      <w:r w:rsidR="00272318">
        <w:t> </w:t>
      </w:r>
      <w:r w:rsidRPr="0027633C">
        <w:t xml:space="preserve">231/2013, ar ko papildina Eiropas Parlamenta un Padomes </w:t>
      </w:r>
      <w:r w:rsidR="00272318" w:rsidRPr="0027633C">
        <w:t>direktīvu</w:t>
      </w:r>
      <w:r w:rsidR="00272318">
        <w:t> </w:t>
      </w:r>
      <w:r w:rsidRPr="0027633C">
        <w:t>2011/61/ES attiecībā uz atbrīvojumiem, vispārējiem darbības nosacījumiem, depozitārijiem, saistību īpatsvaru, pārskatāmību un uzraudzību, minēto terminu lietojumam.</w:t>
      </w:r>
    </w:p>
    <w:p w14:paraId="00097B9F" w14:textId="5C1C6D46" w:rsidR="00114FB7" w:rsidRDefault="00901A80" w:rsidP="00272318">
      <w:pPr>
        <w:pStyle w:val="NApunkts1"/>
        <w:ind w:left="0" w:firstLine="0"/>
      </w:pPr>
      <w:r w:rsidRPr="00901A80">
        <w:t xml:space="preserve">Lai </w:t>
      </w:r>
      <w:r w:rsidR="00F03357">
        <w:t>uzņēmumu</w:t>
      </w:r>
      <w:r w:rsidRPr="00901A80">
        <w:t xml:space="preserve"> atzītu par alternatīvo ieguldījumu fondu, tam jāatbilst visiem š</w:t>
      </w:r>
      <w:r w:rsidR="0043336D">
        <w:t>ād</w:t>
      </w:r>
      <w:r w:rsidRPr="00901A80">
        <w:t>iem kritērijiem:</w:t>
      </w:r>
    </w:p>
    <w:p w14:paraId="67BD98E7" w14:textId="77777777" w:rsidR="00901A80" w:rsidRDefault="00901A80" w:rsidP="00272318">
      <w:pPr>
        <w:pStyle w:val="NApunkts1"/>
        <w:numPr>
          <w:ilvl w:val="0"/>
          <w:numId w:val="0"/>
        </w:numPr>
        <w:spacing w:before="0"/>
      </w:pPr>
      <w:r>
        <w:t>3.1. tas ir kopējo ieguldījumu uzņēmums;</w:t>
      </w:r>
    </w:p>
    <w:p w14:paraId="6F9FBB25" w14:textId="4D542774" w:rsidR="00901A80" w:rsidRDefault="00901A80" w:rsidP="00272318">
      <w:pPr>
        <w:pStyle w:val="NApunkts1"/>
        <w:numPr>
          <w:ilvl w:val="0"/>
          <w:numId w:val="0"/>
        </w:numPr>
        <w:spacing w:before="0"/>
      </w:pPr>
      <w:r>
        <w:t xml:space="preserve">3.2. kapitāls </w:t>
      </w:r>
      <w:r w:rsidR="0094477F">
        <w:t xml:space="preserve">tam </w:t>
      </w:r>
      <w:r>
        <w:t>tiek piesaistīts no vairākiem ieguldītājiem;</w:t>
      </w:r>
    </w:p>
    <w:p w14:paraId="54A44B07" w14:textId="71815D17" w:rsidR="00901A80" w:rsidRDefault="00901A80" w:rsidP="00272318">
      <w:pPr>
        <w:pStyle w:val="NApunkts1"/>
        <w:numPr>
          <w:ilvl w:val="0"/>
          <w:numId w:val="0"/>
        </w:numPr>
        <w:spacing w:before="0"/>
      </w:pPr>
      <w:r>
        <w:t xml:space="preserve">3.3. </w:t>
      </w:r>
      <w:r w:rsidR="000E3685">
        <w:t>t</w:t>
      </w:r>
      <w:r w:rsidR="00D372FE">
        <w:t>am</w:t>
      </w:r>
      <w:r w:rsidR="000E3685">
        <w:t xml:space="preserve"> </w:t>
      </w:r>
      <w:r>
        <w:t>piesaistītais kapitāls tiek ieguldīts šo noteikumu 3.2.</w:t>
      </w:r>
      <w:r w:rsidR="00272318">
        <w:t> </w:t>
      </w:r>
      <w:r w:rsidR="0061716D">
        <w:t>apakš</w:t>
      </w:r>
      <w:r>
        <w:t>punktā minēto ieguldītāju labā;</w:t>
      </w:r>
    </w:p>
    <w:p w14:paraId="19BEA67E" w14:textId="007F9DB1" w:rsidR="00901A80" w:rsidRPr="00E64B13" w:rsidRDefault="00901A80" w:rsidP="00272318">
      <w:pPr>
        <w:pStyle w:val="NApunkts1"/>
        <w:numPr>
          <w:ilvl w:val="0"/>
          <w:numId w:val="0"/>
        </w:numPr>
        <w:spacing w:before="0"/>
      </w:pPr>
      <w:r>
        <w:t>3.4. tam ir noteikta ieguldījumu politika.</w:t>
      </w:r>
    </w:p>
    <w:p w14:paraId="2757A1AC" w14:textId="36A25700" w:rsidR="00DE76B9" w:rsidRPr="00896024" w:rsidRDefault="00FA1F44" w:rsidP="00272318">
      <w:pPr>
        <w:pStyle w:val="NAnodalaromiesucipari"/>
      </w:pPr>
      <w:r w:rsidRPr="00896024">
        <w:t>Kopējo ieguldījumu uzņēmums</w:t>
      </w:r>
    </w:p>
    <w:p w14:paraId="3B5F0132" w14:textId="01628F34" w:rsidR="00DE76B9" w:rsidRPr="004E15E7" w:rsidRDefault="00FA1F44" w:rsidP="00FA1F44">
      <w:pPr>
        <w:pStyle w:val="NApunkts1"/>
        <w:ind w:left="0" w:firstLine="0"/>
      </w:pPr>
      <w:r w:rsidRPr="00FA1F44">
        <w:t>Kopējo ieguldījumu uzņēmumā apvieno no ieguldītājiem saņemto kapitālu, lai to ieguldītu, radot apvienoto ienesīgumu šiem ieguldītājiem. Šāda kopējo ieguldījumu uzņēmuma mērķis nav galvenokārt ar tirdzniecību vai ražošanu saistīts mērķis.</w:t>
      </w:r>
    </w:p>
    <w:p w14:paraId="066555EF" w14:textId="658EFE60" w:rsidR="00DE76B9" w:rsidRPr="004E15E7" w:rsidRDefault="00FA1F44" w:rsidP="00DE76B9">
      <w:pPr>
        <w:pStyle w:val="NApunkts1"/>
        <w:ind w:left="0" w:firstLine="0"/>
      </w:pPr>
      <w:bookmarkStart w:id="3" w:name="_Hlk172010677"/>
      <w:r w:rsidRPr="00FA1F44">
        <w:t xml:space="preserve">Ieguldītāji, </w:t>
      </w:r>
      <w:r w:rsidR="00F03357">
        <w:t xml:space="preserve">kuriem </w:t>
      </w:r>
      <w:r w:rsidRPr="00FA1F44">
        <w:t xml:space="preserve">pieder kopējo ieguldījumu uzņēmuma daļas, </w:t>
      </w:r>
      <w:bookmarkEnd w:id="3"/>
      <w:r w:rsidRPr="00FA1F44">
        <w:t xml:space="preserve">kā kolektīva grupa nepiedalās ikdienas lēmumu pieņemšanā vai kontrolē. </w:t>
      </w:r>
      <w:r w:rsidRPr="00F91792">
        <w:t>Uzņēmums ir atzīstams par kopējo ieguldījumu uzņēmumu</w:t>
      </w:r>
      <w:r w:rsidRPr="00FA1F44">
        <w:t xml:space="preserve"> arī tad, ja vienam vai vairākiem, bet ne visiem</w:t>
      </w:r>
      <w:r w:rsidR="002536B0" w:rsidRPr="002536B0">
        <w:t xml:space="preserve"> </w:t>
      </w:r>
      <w:r w:rsidR="002536B0">
        <w:t>i</w:t>
      </w:r>
      <w:r w:rsidR="002536B0" w:rsidRPr="002536B0">
        <w:t>eguldītāji</w:t>
      </w:r>
      <w:r w:rsidR="002536B0">
        <w:t>em</w:t>
      </w:r>
      <w:r w:rsidR="002536B0" w:rsidRPr="002536B0">
        <w:t>, kuriem pieder kopējo ieguldījumu uzņēmuma daļas</w:t>
      </w:r>
      <w:r w:rsidR="0061716D">
        <w:t>,</w:t>
      </w:r>
      <w:r w:rsidRPr="00FA1F44">
        <w:t xml:space="preserve"> tiek piešķirtas ikdienas lēmumu pieņemšanas vai kontroles tiesības.</w:t>
      </w:r>
    </w:p>
    <w:p w14:paraId="73AF7785" w14:textId="3EF21AAC" w:rsidR="00DA351E" w:rsidRPr="004E15E7" w:rsidRDefault="00896024" w:rsidP="00272318">
      <w:pPr>
        <w:pStyle w:val="NAnodalaromiesucipari"/>
      </w:pPr>
      <w:r w:rsidRPr="00896024">
        <w:t>Kapitāla piesaiste</w:t>
      </w:r>
    </w:p>
    <w:p w14:paraId="1F58040F" w14:textId="2214F59B" w:rsidR="00DA351E" w:rsidRDefault="00896024" w:rsidP="00896024">
      <w:pPr>
        <w:pStyle w:val="NApunkts1"/>
        <w:ind w:left="0" w:firstLine="0"/>
      </w:pPr>
      <w:r w:rsidRPr="00896024">
        <w:t>Kapitāla piesaiste ir komercdarbība, kas ietver ikvienu pasākumu, ko veic</w:t>
      </w:r>
      <w:r w:rsidR="00F91792">
        <w:t xml:space="preserve"> kopējo ieguldījumu</w:t>
      </w:r>
      <w:r w:rsidRPr="00896024">
        <w:t xml:space="preserve"> uzņēmums vai fiziska vai juridiska persona, kura rīkojas </w:t>
      </w:r>
      <w:r w:rsidR="000E3685">
        <w:t xml:space="preserve">šā </w:t>
      </w:r>
      <w:r w:rsidR="0061716D">
        <w:t xml:space="preserve">kopējo ieguldījumu </w:t>
      </w:r>
      <w:r w:rsidRPr="00896024">
        <w:t xml:space="preserve">uzņēmuma vārdā (parasti fonda pārvaldnieks), lai no viena vai vairākiem ieguldītājiem saņemto kapitālu vai iemaksājamo kapitālu nodotu </w:t>
      </w:r>
      <w:r w:rsidR="000E3685">
        <w:t xml:space="preserve">šim </w:t>
      </w:r>
      <w:r w:rsidR="0061716D">
        <w:t xml:space="preserve">kopējo ieguldījumu </w:t>
      </w:r>
      <w:r w:rsidRPr="00896024">
        <w:t>uzņēmumam ar mērķi to ieguldīt saskaņā ar noteikto ieguldījumu politiku.</w:t>
      </w:r>
    </w:p>
    <w:p w14:paraId="59D760CD" w14:textId="199F3ED4" w:rsidR="00DA351E" w:rsidRDefault="00093D7B" w:rsidP="00896024">
      <w:pPr>
        <w:pStyle w:val="NApunkts1"/>
        <w:ind w:left="0" w:firstLine="0"/>
      </w:pPr>
      <w:r>
        <w:t>K</w:t>
      </w:r>
      <w:r w:rsidR="00896024" w:rsidRPr="00896024">
        <w:t>apitāla piesaisti var īstenot vienreiz, vairākkārt vai pastāvīgi, piesaistot līdzekļus vai iemaksājamo kapitālu naudā vai ar mantisko ieguldījumu.</w:t>
      </w:r>
    </w:p>
    <w:p w14:paraId="2BB06CE0" w14:textId="0ABB46AC" w:rsidR="00EB0410" w:rsidRPr="00E71E40" w:rsidRDefault="00093D7B" w:rsidP="00F90029">
      <w:pPr>
        <w:pStyle w:val="NApunkts1"/>
        <w:ind w:left="0" w:firstLine="0"/>
      </w:pPr>
      <w:r>
        <w:t>J</w:t>
      </w:r>
      <w:r w:rsidR="00896024" w:rsidRPr="00896024">
        <w:t xml:space="preserve">a </w:t>
      </w:r>
      <w:r w:rsidR="00F91792">
        <w:t>kopējo ieguldījumu</w:t>
      </w:r>
      <w:r w:rsidR="00896024" w:rsidRPr="00896024">
        <w:t xml:space="preserve"> uzņēmumā </w:t>
      </w:r>
      <w:r w:rsidR="0061716D" w:rsidRPr="00896024">
        <w:t>kapitālu</w:t>
      </w:r>
      <w:r w:rsidR="0061716D">
        <w:t xml:space="preserve"> </w:t>
      </w:r>
      <w:r w:rsidR="00896024" w:rsidRPr="00896024">
        <w:t xml:space="preserve">iegulda esošas grupas locekļi un ja </w:t>
      </w:r>
      <w:r w:rsidR="00F91792">
        <w:t>tas</w:t>
      </w:r>
      <w:r w:rsidR="00896024" w:rsidRPr="00896024">
        <w:t xml:space="preserve"> izveidots vienīgi šīs grupas locekļu finanšu līdzekļu ieguldīšanai un personīgā labuma gūšanai, šāds ieguldījums netiek uzskatīts par kapitāla piesaisti.</w:t>
      </w:r>
    </w:p>
    <w:p w14:paraId="1F76C14B" w14:textId="74745ADE" w:rsidR="00EB0410" w:rsidRPr="00E71E40" w:rsidRDefault="00896024" w:rsidP="00896024">
      <w:pPr>
        <w:pStyle w:val="NApunkts1"/>
        <w:ind w:left="0" w:firstLine="0"/>
      </w:pPr>
      <w:r w:rsidRPr="00896024">
        <w:t xml:space="preserve">Ja esošas grupas loceklis veic ieguldījumu </w:t>
      </w:r>
      <w:r w:rsidR="007B334E" w:rsidRPr="00733E67">
        <w:rPr>
          <w:rStyle w:val="cf01"/>
          <w:rFonts w:ascii="Times New Roman" w:hAnsi="Times New Roman" w:cs="Times New Roman"/>
          <w:sz w:val="24"/>
          <w:szCs w:val="24"/>
        </w:rPr>
        <w:t xml:space="preserve">kopējo ieguldījumu </w:t>
      </w:r>
      <w:r w:rsidRPr="00896024">
        <w:t>uzņēmumā kopā ar tādiem ieguldītājiem, kuri nav esošas grupas locekļi, šāds ieguldījums ir uzskatāms par kapitāla piesaisti.</w:t>
      </w:r>
    </w:p>
    <w:p w14:paraId="387D0AFF" w14:textId="1BCB8349" w:rsidR="00667D49" w:rsidRPr="004E15E7" w:rsidRDefault="00896024" w:rsidP="00272318">
      <w:pPr>
        <w:pStyle w:val="NAnodalaromiesucipari"/>
      </w:pPr>
      <w:bookmarkStart w:id="4" w:name="p12"/>
      <w:bookmarkStart w:id="5" w:name="p-630134"/>
      <w:bookmarkEnd w:id="4"/>
      <w:bookmarkEnd w:id="5"/>
      <w:r w:rsidRPr="00896024">
        <w:t>Vairāki ieguldītāji</w:t>
      </w:r>
    </w:p>
    <w:p w14:paraId="0729BAAD" w14:textId="13CAFCCC" w:rsidR="00667D49" w:rsidRPr="004E15E7" w:rsidRDefault="00896024" w:rsidP="00D372FE">
      <w:pPr>
        <w:pStyle w:val="NApunkts1"/>
        <w:ind w:left="0" w:firstLine="0"/>
      </w:pPr>
      <w:r w:rsidRPr="00896024">
        <w:t xml:space="preserve">Ja normatīvie akti vai </w:t>
      </w:r>
      <w:r w:rsidR="007B334E" w:rsidRPr="00733E67">
        <w:rPr>
          <w:rStyle w:val="cf01"/>
          <w:rFonts w:ascii="Times New Roman" w:hAnsi="Times New Roman" w:cs="Times New Roman"/>
          <w:sz w:val="24"/>
          <w:szCs w:val="24"/>
        </w:rPr>
        <w:t xml:space="preserve">kopējo ieguldījumu </w:t>
      </w:r>
      <w:r w:rsidRPr="00896024">
        <w:t xml:space="preserve">uzņēmuma darbības noteikumi vai dibināšanas dokumenti neaizliedz veikt kapitāla piesaisti no vairāk nekā viena ieguldītāja, šādu </w:t>
      </w:r>
      <w:r w:rsidR="007B334E" w:rsidRPr="00733E67">
        <w:rPr>
          <w:rStyle w:val="cf01"/>
          <w:rFonts w:ascii="Times New Roman" w:hAnsi="Times New Roman" w:cs="Times New Roman"/>
          <w:sz w:val="24"/>
          <w:szCs w:val="24"/>
        </w:rPr>
        <w:t xml:space="preserve">kopējo ieguldījumu </w:t>
      </w:r>
      <w:r w:rsidRPr="00896024">
        <w:t xml:space="preserve">uzņēmumu uzskata par </w:t>
      </w:r>
      <w:r w:rsidR="007B334E" w:rsidRPr="00733E67">
        <w:rPr>
          <w:rStyle w:val="cf01"/>
          <w:rFonts w:ascii="Times New Roman" w:hAnsi="Times New Roman" w:cs="Times New Roman"/>
          <w:sz w:val="24"/>
          <w:szCs w:val="24"/>
        </w:rPr>
        <w:t xml:space="preserve">kopējo ieguldījumu </w:t>
      </w:r>
      <w:r w:rsidRPr="00896024">
        <w:t xml:space="preserve">uzņēmumu, kas piesaista kapitālu no vairākiem ieguldītājiem, arī tad, ja </w:t>
      </w:r>
      <w:r w:rsidR="007B334E">
        <w:t>tam</w:t>
      </w:r>
      <w:r w:rsidRPr="00896024">
        <w:t xml:space="preserve"> faktiski ir tikai viens ieguldītājs.</w:t>
      </w:r>
    </w:p>
    <w:p w14:paraId="003170E7" w14:textId="7915F5D5" w:rsidR="00387BBA" w:rsidRDefault="00896024" w:rsidP="00D372FE">
      <w:pPr>
        <w:pStyle w:val="NApunkts1"/>
        <w:ind w:left="0" w:firstLine="0"/>
      </w:pPr>
      <w:r w:rsidRPr="00896024">
        <w:lastRenderedPageBreak/>
        <w:t xml:space="preserve">Ja normatīvie akti vai </w:t>
      </w:r>
      <w:r w:rsidR="007B334E" w:rsidRPr="00733E67">
        <w:rPr>
          <w:rStyle w:val="cf01"/>
          <w:rFonts w:ascii="Times New Roman" w:hAnsi="Times New Roman" w:cs="Times New Roman"/>
          <w:sz w:val="24"/>
          <w:szCs w:val="24"/>
        </w:rPr>
        <w:t xml:space="preserve">kopējo ieguldījumu </w:t>
      </w:r>
      <w:r w:rsidRPr="00896024">
        <w:t xml:space="preserve">uzņēmuma darbības noteikumi vai dibināšanas dokumenti aizliedz veikt kapitāla piesaisti no vairāk nekā viena ieguldītāja, šādu </w:t>
      </w:r>
      <w:r w:rsidR="007B334E" w:rsidRPr="00733E67">
        <w:rPr>
          <w:rStyle w:val="cf01"/>
          <w:rFonts w:ascii="Times New Roman" w:hAnsi="Times New Roman" w:cs="Times New Roman"/>
          <w:sz w:val="24"/>
          <w:szCs w:val="24"/>
        </w:rPr>
        <w:t xml:space="preserve">kopējo ieguldījumu </w:t>
      </w:r>
      <w:r w:rsidRPr="00896024">
        <w:t xml:space="preserve">uzņēmumu tomēr uzskata par </w:t>
      </w:r>
      <w:r w:rsidR="007B334E" w:rsidRPr="00733E67">
        <w:rPr>
          <w:rStyle w:val="cf01"/>
          <w:rFonts w:ascii="Times New Roman" w:hAnsi="Times New Roman" w:cs="Times New Roman"/>
          <w:sz w:val="24"/>
          <w:szCs w:val="24"/>
        </w:rPr>
        <w:t xml:space="preserve">kopējo ieguldījumu </w:t>
      </w:r>
      <w:r w:rsidRPr="00896024">
        <w:t>uzņēmumu, kas piesaista kapitālu no vairākiem ieguldītājiem, ja</w:t>
      </w:r>
      <w:r w:rsidR="00387BBA">
        <w:t>:</w:t>
      </w:r>
    </w:p>
    <w:p w14:paraId="76E84442" w14:textId="3215DF62" w:rsidR="00E04B0B" w:rsidRDefault="008B4CD0" w:rsidP="00272318">
      <w:pPr>
        <w:pStyle w:val="NApunkts2"/>
      </w:pPr>
      <w:r>
        <w:t xml:space="preserve"> </w:t>
      </w:r>
      <w:r w:rsidR="00896024" w:rsidRPr="00896024">
        <w:t>vienīgais ieguldītājs iegulda kapitālu, kas piesaistīts no vairāk nekā vienas juridisk</w:t>
      </w:r>
      <w:r w:rsidR="0094477F">
        <w:t>a</w:t>
      </w:r>
      <w:r w:rsidR="00896024" w:rsidRPr="00896024">
        <w:t>s vai fizisk</w:t>
      </w:r>
      <w:r w:rsidR="0094477F">
        <w:t>a</w:t>
      </w:r>
      <w:r w:rsidR="00896024" w:rsidRPr="00896024">
        <w:t>s personas, lai piesaistīto kapitālu ieguldītu šo personu labā;</w:t>
      </w:r>
    </w:p>
    <w:p w14:paraId="338246A8" w14:textId="26C342F5" w:rsidR="00896024" w:rsidRDefault="00896024" w:rsidP="00272318">
      <w:pPr>
        <w:pStyle w:val="NApunkts2"/>
      </w:pPr>
      <w:r w:rsidRPr="00896024">
        <w:t xml:space="preserve">fonda struktūra nodrošina, ka tam ir vairāk nekā viens ieguldītājs, piemēram, tiek veikti galvenās un pakārtotās struktūras darījumi, kuros galvenā fonda vienīgais ieguldītājs ir pakārtotais fonds, izmantojot fondu fonda struktūru, ja fondu fonds ir vienīgais ieguldītājs uzņēmumā; </w:t>
      </w:r>
    </w:p>
    <w:p w14:paraId="4586B783" w14:textId="678BE052" w:rsidR="00896024" w:rsidRDefault="00896024" w:rsidP="00272318">
      <w:pPr>
        <w:pStyle w:val="NApunkts2"/>
      </w:pPr>
      <w:r w:rsidRPr="00896024">
        <w:t>darījuma rezultātā vienīgais ieguldītājs ir pilnvarotā persona (pārstāvis), kuru vairāk nekā viena persona ir pilnvarojusi veikt ieguldījumu tās labā.</w:t>
      </w:r>
    </w:p>
    <w:p w14:paraId="7ABB8F87" w14:textId="531D370B" w:rsidR="0039595A" w:rsidRPr="004E15E7" w:rsidRDefault="00896024" w:rsidP="00272318">
      <w:pPr>
        <w:pStyle w:val="NAnodalaromiesucipari"/>
      </w:pPr>
      <w:bookmarkStart w:id="6" w:name="_Hlk136509590"/>
      <w:r w:rsidRPr="00896024">
        <w:t>Ieguldījumu politika</w:t>
      </w:r>
    </w:p>
    <w:p w14:paraId="38916889" w14:textId="16D73A75" w:rsidR="008552C0" w:rsidRPr="004E15E7" w:rsidRDefault="00716BEF" w:rsidP="00896024">
      <w:pPr>
        <w:pStyle w:val="NApunkts1"/>
        <w:ind w:left="0" w:firstLine="0"/>
      </w:pPr>
      <w:bookmarkStart w:id="7" w:name="p29.2"/>
      <w:bookmarkStart w:id="8" w:name="p-536681"/>
      <w:bookmarkEnd w:id="7"/>
      <w:bookmarkEnd w:id="8"/>
      <w:r>
        <w:rPr>
          <w:rStyle w:val="cf01"/>
          <w:rFonts w:ascii="Times New Roman" w:hAnsi="Times New Roman" w:cs="Times New Roman"/>
          <w:sz w:val="24"/>
          <w:szCs w:val="24"/>
        </w:rPr>
        <w:t>K</w:t>
      </w:r>
      <w:r w:rsidRPr="00733E67">
        <w:rPr>
          <w:rStyle w:val="cf01"/>
          <w:rFonts w:ascii="Times New Roman" w:hAnsi="Times New Roman" w:cs="Times New Roman"/>
          <w:sz w:val="24"/>
          <w:szCs w:val="24"/>
        </w:rPr>
        <w:t xml:space="preserve">opējo ieguldījumu </w:t>
      </w:r>
      <w:r>
        <w:t>u</w:t>
      </w:r>
      <w:r w:rsidR="00896024" w:rsidRPr="00896024">
        <w:t xml:space="preserve">zņēmumam ir noteikta ieguldījumu politika, ja tā nosaka, kā </w:t>
      </w:r>
      <w:r w:rsidRPr="00733E67">
        <w:rPr>
          <w:rStyle w:val="cf01"/>
          <w:rFonts w:ascii="Times New Roman" w:hAnsi="Times New Roman" w:cs="Times New Roman"/>
          <w:sz w:val="24"/>
          <w:szCs w:val="24"/>
        </w:rPr>
        <w:t xml:space="preserve">kopējo ieguldījumu </w:t>
      </w:r>
      <w:r w:rsidR="00896024" w:rsidRPr="00896024">
        <w:t>uzņēmums pārvalda no ieguldītājiem saņemto (piesaistīto) kapitālu, lai gūtu apvienoto ienesīgumu.</w:t>
      </w:r>
    </w:p>
    <w:p w14:paraId="6E1F75AF" w14:textId="24AC91DC" w:rsidR="008552C0" w:rsidRPr="004E15E7" w:rsidRDefault="00896024" w:rsidP="00F7148B">
      <w:pPr>
        <w:pStyle w:val="NApunkts1"/>
        <w:ind w:left="0" w:firstLine="0"/>
      </w:pPr>
      <w:bookmarkStart w:id="9" w:name="_Hlk130537774"/>
      <w:r w:rsidRPr="00896024">
        <w:t>Ieguldījumu politika atbilst vismaz vienai no šādām prasībām</w:t>
      </w:r>
      <w:r w:rsidR="00B105D8" w:rsidRPr="004E15E7">
        <w:t>:</w:t>
      </w:r>
    </w:p>
    <w:p w14:paraId="7E22D595" w14:textId="567B5A13" w:rsidR="008552C0" w:rsidRPr="004E15E7" w:rsidRDefault="00896024" w:rsidP="00272318">
      <w:pPr>
        <w:pStyle w:val="NApunkts2"/>
      </w:pPr>
      <w:r w:rsidRPr="00896024">
        <w:t xml:space="preserve">ieguldījumu politika ir noteikta un to nedrīkst mainīt līdz brīdim, kad ieguldītājs sāk pildīt saistības, ko tas uzņēmies pret </w:t>
      </w:r>
      <w:r w:rsidR="00716BEF" w:rsidRPr="00733E67">
        <w:rPr>
          <w:rStyle w:val="cf01"/>
          <w:rFonts w:ascii="Times New Roman" w:hAnsi="Times New Roman" w:cs="Times New Roman"/>
          <w:sz w:val="24"/>
          <w:szCs w:val="24"/>
        </w:rPr>
        <w:t xml:space="preserve">kopējo ieguldījumu </w:t>
      </w:r>
      <w:r w:rsidRPr="00896024">
        <w:t>uzņēmumu;</w:t>
      </w:r>
    </w:p>
    <w:p w14:paraId="74E29EED" w14:textId="406D2159" w:rsidR="00465C58" w:rsidRPr="004E15E7" w:rsidRDefault="00896024" w:rsidP="00272318">
      <w:pPr>
        <w:pStyle w:val="NApunkts2"/>
      </w:pPr>
      <w:r w:rsidRPr="00896024">
        <w:t xml:space="preserve">ieguldījumu politika ir aprakstīta </w:t>
      </w:r>
      <w:r w:rsidR="00716BEF" w:rsidRPr="00733E67">
        <w:rPr>
          <w:rStyle w:val="cf01"/>
          <w:rFonts w:ascii="Times New Roman" w:hAnsi="Times New Roman" w:cs="Times New Roman"/>
          <w:sz w:val="24"/>
          <w:szCs w:val="24"/>
        </w:rPr>
        <w:t xml:space="preserve">kopējo ieguldījumu </w:t>
      </w:r>
      <w:r w:rsidRPr="00896024">
        <w:t>uzņēmuma darbības noteikumos vai dibināšanas dokumentā vai arī tā ir šo dokumentu sastāvdaļa</w:t>
      </w:r>
      <w:r w:rsidR="00B105D8" w:rsidRPr="004E15E7">
        <w:t>;</w:t>
      </w:r>
    </w:p>
    <w:p w14:paraId="43D78E6B" w14:textId="1494A9D9" w:rsidR="008552C0" w:rsidRDefault="00716BEF" w:rsidP="00272318">
      <w:pPr>
        <w:pStyle w:val="NApunkts2"/>
      </w:pPr>
      <w:bookmarkStart w:id="10" w:name="p29.3"/>
      <w:bookmarkStart w:id="11" w:name="p-536687"/>
      <w:bookmarkEnd w:id="9"/>
      <w:bookmarkEnd w:id="10"/>
      <w:bookmarkEnd w:id="11"/>
      <w:r w:rsidRPr="00733E67">
        <w:rPr>
          <w:rStyle w:val="cf01"/>
          <w:rFonts w:ascii="Times New Roman" w:hAnsi="Times New Roman" w:cs="Times New Roman"/>
          <w:sz w:val="24"/>
          <w:szCs w:val="24"/>
        </w:rPr>
        <w:t xml:space="preserve">kopējo ieguldījumu </w:t>
      </w:r>
      <w:r w:rsidR="00896024" w:rsidRPr="00896024">
        <w:t xml:space="preserve">uzņēmums vai juridiska persona, kas pārvalda </w:t>
      </w:r>
      <w:r w:rsidRPr="00733E67">
        <w:rPr>
          <w:rStyle w:val="cf01"/>
          <w:rFonts w:ascii="Times New Roman" w:hAnsi="Times New Roman" w:cs="Times New Roman"/>
          <w:sz w:val="24"/>
          <w:szCs w:val="24"/>
        </w:rPr>
        <w:t xml:space="preserve">kopējo ieguldījumu </w:t>
      </w:r>
      <w:r w:rsidR="00896024" w:rsidRPr="00896024">
        <w:t>uzņēmumu saskaņā ar ieguldītāju pilnvarojumu, ir atbildīga par ieguldījumu politikas</w:t>
      </w:r>
      <w:r w:rsidR="002521E4">
        <w:t xml:space="preserve"> </w:t>
      </w:r>
      <w:r w:rsidR="00896024" w:rsidRPr="00896024">
        <w:t>īstenošanu;</w:t>
      </w:r>
    </w:p>
    <w:p w14:paraId="5B07D6D2" w14:textId="15FBD03D" w:rsidR="00896024" w:rsidRDefault="00896024" w:rsidP="00272318">
      <w:pPr>
        <w:pStyle w:val="NApunkts2"/>
      </w:pPr>
      <w:r w:rsidRPr="00896024">
        <w:t>ieguldījumu politika nosaka ieguldīšanas pamatprincipus, kas ietver vismaz vienu no šādiem kritērijiem:</w:t>
      </w:r>
    </w:p>
    <w:p w14:paraId="0AAF309D" w14:textId="008798FD" w:rsidR="00896024" w:rsidRDefault="004460E8" w:rsidP="00272318">
      <w:pPr>
        <w:pStyle w:val="NApunkts3"/>
        <w:ind w:left="0"/>
      </w:pPr>
      <w:r w:rsidRPr="004460E8">
        <w:t>ieguldīt konkrētos aktīvu veidos vai ieguldīt saskaņā ar noteiktiem aktīvu ieguldījumu ierobežojumiem</w:t>
      </w:r>
      <w:r>
        <w:t>;</w:t>
      </w:r>
    </w:p>
    <w:p w14:paraId="63E91997" w14:textId="20DEC424" w:rsidR="004460E8" w:rsidRDefault="004460E8" w:rsidP="00272318">
      <w:pPr>
        <w:pStyle w:val="NApunkts3"/>
        <w:ind w:left="0"/>
      </w:pPr>
      <w:r w:rsidRPr="004460E8">
        <w:t>īstenot noteiktas stratēģijas</w:t>
      </w:r>
      <w:r>
        <w:t>;</w:t>
      </w:r>
    </w:p>
    <w:p w14:paraId="2575AC01" w14:textId="2A803A22" w:rsidR="004460E8" w:rsidRDefault="004460E8" w:rsidP="00272318">
      <w:pPr>
        <w:pStyle w:val="NApunkts3"/>
        <w:ind w:left="0"/>
      </w:pPr>
      <w:r w:rsidRPr="004460E8">
        <w:t>ieguldīt noteiktos ģeogrāfiskajos reģionos</w:t>
      </w:r>
      <w:r>
        <w:t>;</w:t>
      </w:r>
    </w:p>
    <w:p w14:paraId="76BC2263" w14:textId="74E5ED1A" w:rsidR="004460E8" w:rsidRDefault="004460E8" w:rsidP="00272318">
      <w:pPr>
        <w:pStyle w:val="NApunkts3"/>
        <w:ind w:left="0"/>
      </w:pPr>
      <w:r w:rsidRPr="004460E8">
        <w:t>ievērot sviras finansējuma ierobežojumu</w:t>
      </w:r>
      <w:r>
        <w:t>;</w:t>
      </w:r>
    </w:p>
    <w:p w14:paraId="4BFB0CBE" w14:textId="61860E59" w:rsidR="004460E8" w:rsidRDefault="004460E8" w:rsidP="00272318">
      <w:pPr>
        <w:pStyle w:val="NApunkts3"/>
        <w:ind w:left="0"/>
      </w:pPr>
      <w:r w:rsidRPr="004460E8">
        <w:t>ievērot noteiktos minimālos ieguldījumu turēšanas periodus</w:t>
      </w:r>
      <w:r>
        <w:t>;</w:t>
      </w:r>
    </w:p>
    <w:p w14:paraId="5835FF24" w14:textId="7435DABA" w:rsidR="004460E8" w:rsidRDefault="004460E8" w:rsidP="00272318">
      <w:pPr>
        <w:pStyle w:val="NApunkts3"/>
        <w:ind w:left="0"/>
      </w:pPr>
      <w:r w:rsidRPr="004460E8">
        <w:t>ievērot citus ierobežojumus, kas paredzēti riska diversifikācijas nodrošināšanai.</w:t>
      </w:r>
    </w:p>
    <w:p w14:paraId="462FB52D" w14:textId="6C8C27ED" w:rsidR="004460E8" w:rsidRDefault="004460E8" w:rsidP="004460E8">
      <w:pPr>
        <w:pStyle w:val="NApunkts1"/>
        <w:ind w:left="0" w:firstLine="0"/>
      </w:pPr>
      <w:r w:rsidRPr="004460E8">
        <w:t xml:space="preserve">Ikviens ieguldījumu politikas ieguldījumu pamatprincips, kas ietver vismaz vienu no šo noteikumu </w:t>
      </w:r>
      <w:r w:rsidRPr="002521E4">
        <w:t xml:space="preserve">13.4. </w:t>
      </w:r>
      <w:r w:rsidR="002521E4" w:rsidRPr="00541AF2">
        <w:t>apakš</w:t>
      </w:r>
      <w:r w:rsidRPr="002521E4">
        <w:t>punktā</w:t>
      </w:r>
      <w:r w:rsidRPr="004460E8">
        <w:t xml:space="preserve"> minētajiem kritērijiem </w:t>
      </w:r>
      <w:r w:rsidR="00716BEF" w:rsidRPr="00733E67">
        <w:rPr>
          <w:rStyle w:val="cf01"/>
          <w:rFonts w:ascii="Times New Roman" w:hAnsi="Times New Roman" w:cs="Times New Roman"/>
          <w:sz w:val="24"/>
          <w:szCs w:val="24"/>
        </w:rPr>
        <w:t xml:space="preserve">kopējo ieguldījumu </w:t>
      </w:r>
      <w:r w:rsidRPr="004460E8">
        <w:t>uzņēmuma darbībai, kura</w:t>
      </w:r>
      <w:r w:rsidR="005931AA">
        <w:t>i</w:t>
      </w:r>
      <w:r w:rsidRPr="004460E8">
        <w:t xml:space="preserve"> nav </w:t>
      </w:r>
      <w:r w:rsidR="005931AA">
        <w:t xml:space="preserve">galvenokārt </w:t>
      </w:r>
      <w:r w:rsidRPr="004460E8">
        <w:t>ar tirdzniecību vai ražošanu</w:t>
      </w:r>
      <w:r w:rsidR="005931AA">
        <w:t xml:space="preserve"> saistīts mērķis</w:t>
      </w:r>
      <w:r w:rsidRPr="004460E8">
        <w:t>, ir uzskatāms par ieguldīšanas pamatprincipu.</w:t>
      </w:r>
    </w:p>
    <w:p w14:paraId="73D925AE" w14:textId="7F728DBB" w:rsidR="0039595A" w:rsidRPr="004E15E7" w:rsidRDefault="0039595A" w:rsidP="00272318">
      <w:pPr>
        <w:pStyle w:val="NAnodalaromiesucipari"/>
      </w:pPr>
      <w:bookmarkStart w:id="12" w:name="p47"/>
      <w:bookmarkStart w:id="13" w:name="p-416819"/>
      <w:bookmarkStart w:id="14" w:name="p48"/>
      <w:bookmarkStart w:id="15" w:name="p-416820"/>
      <w:bookmarkStart w:id="16" w:name="p49"/>
      <w:bookmarkStart w:id="17" w:name="p-543897"/>
      <w:bookmarkStart w:id="18" w:name="p50"/>
      <w:bookmarkStart w:id="19" w:name="p-630138"/>
      <w:bookmarkStart w:id="20" w:name="p51"/>
      <w:bookmarkStart w:id="21" w:name="p-543899"/>
      <w:bookmarkStart w:id="22" w:name="p53"/>
      <w:bookmarkStart w:id="23" w:name="p-416825"/>
      <w:bookmarkEnd w:id="6"/>
      <w:bookmarkEnd w:id="12"/>
      <w:bookmarkEnd w:id="13"/>
      <w:bookmarkEnd w:id="14"/>
      <w:bookmarkEnd w:id="15"/>
      <w:bookmarkEnd w:id="16"/>
      <w:bookmarkEnd w:id="17"/>
      <w:bookmarkEnd w:id="18"/>
      <w:bookmarkEnd w:id="19"/>
      <w:bookmarkEnd w:id="20"/>
      <w:bookmarkEnd w:id="21"/>
      <w:bookmarkEnd w:id="22"/>
      <w:bookmarkEnd w:id="23"/>
      <w:r w:rsidRPr="004E15E7">
        <w:t>Noslēguma jautājum</w:t>
      </w:r>
      <w:r w:rsidR="004460E8">
        <w:t>s</w:t>
      </w:r>
    </w:p>
    <w:p w14:paraId="19CC5141" w14:textId="79687724" w:rsidR="00035054" w:rsidRDefault="00840034" w:rsidP="00035054">
      <w:pPr>
        <w:pStyle w:val="NApunkts1"/>
        <w:ind w:left="0" w:firstLine="0"/>
      </w:pPr>
      <w:r w:rsidRPr="004E15E7">
        <w:t>Atzīt par spēku zaudējušiem</w:t>
      </w:r>
      <w:r w:rsidR="004460E8">
        <w:t xml:space="preserve"> </w:t>
      </w:r>
      <w:r w:rsidR="00F94932" w:rsidRPr="00041F63">
        <w:t xml:space="preserve">Finanšu un kapitāla tirgus komisijas 2020. gada </w:t>
      </w:r>
      <w:r w:rsidR="004460E8">
        <w:t>18</w:t>
      </w:r>
      <w:r w:rsidR="00F94932" w:rsidRPr="00041F63">
        <w:t>.</w:t>
      </w:r>
      <w:r w:rsidR="00CE1E09">
        <w:t> </w:t>
      </w:r>
      <w:r w:rsidR="004460E8">
        <w:t>augusta</w:t>
      </w:r>
      <w:r w:rsidR="00F94932" w:rsidRPr="00041F63">
        <w:t xml:space="preserve"> normatīv</w:t>
      </w:r>
      <w:r w:rsidR="00E318B3" w:rsidRPr="00041F63">
        <w:t xml:space="preserve">os </w:t>
      </w:r>
      <w:r w:rsidR="00F94932" w:rsidRPr="00041F63">
        <w:t>noteikum</w:t>
      </w:r>
      <w:r w:rsidR="00E318B3" w:rsidRPr="00041F63">
        <w:t>us</w:t>
      </w:r>
      <w:r w:rsidR="00F94932" w:rsidRPr="00041F63">
        <w:t xml:space="preserve"> Nr. </w:t>
      </w:r>
      <w:r w:rsidR="004460E8">
        <w:t>134</w:t>
      </w:r>
      <w:r w:rsidR="00F94932" w:rsidRPr="00041F63">
        <w:t xml:space="preserve"> ''</w:t>
      </w:r>
      <w:r w:rsidR="004460E8" w:rsidRPr="004460E8">
        <w:t xml:space="preserve">Normatīvie noteikumi par kritērijiem kopējo ieguldījumu uzņēmuma atzīšanai par alternatīvo ieguldījumu fondu'' </w:t>
      </w:r>
      <w:r w:rsidR="00560864" w:rsidRPr="00041F63">
        <w:t>(Latvijas Vēstnesis</w:t>
      </w:r>
      <w:r w:rsidR="006A7313" w:rsidRPr="00041F63">
        <w:t xml:space="preserve">, 2020, </w:t>
      </w:r>
      <w:r w:rsidR="00362DEC">
        <w:t>Nr. </w:t>
      </w:r>
      <w:r w:rsidR="004460E8">
        <w:t>160</w:t>
      </w:r>
      <w:r w:rsidR="006A7313" w:rsidRPr="00041F63">
        <w:t>)</w:t>
      </w:r>
      <w:r w:rsidR="00345F04">
        <w:t>.</w:t>
      </w:r>
      <w:bookmarkStart w:id="24" w:name="_Hlk139546596"/>
    </w:p>
    <w:p w14:paraId="4F5B4858" w14:textId="3A6F6B30" w:rsidR="00035054" w:rsidRPr="00035054" w:rsidRDefault="00035054" w:rsidP="0043336D">
      <w:pPr>
        <w:pStyle w:val="NApunkts1"/>
        <w:keepNext/>
        <w:numPr>
          <w:ilvl w:val="0"/>
          <w:numId w:val="0"/>
        </w:numPr>
        <w:rPr>
          <w:b/>
          <w:bCs/>
        </w:rPr>
      </w:pPr>
      <w:r w:rsidRPr="00035054">
        <w:rPr>
          <w:b/>
          <w:bCs/>
        </w:rPr>
        <w:lastRenderedPageBreak/>
        <w:t>Informatīva atsauce uz Eiropas Savienības tiesību akt</w:t>
      </w:r>
      <w:r w:rsidR="00272318">
        <w:rPr>
          <w:b/>
          <w:bCs/>
        </w:rPr>
        <w:t>u</w:t>
      </w:r>
    </w:p>
    <w:p w14:paraId="061EC9E3" w14:textId="381ACA86" w:rsidR="00375FA7" w:rsidRPr="004E15E7" w:rsidRDefault="00035054" w:rsidP="00035054">
      <w:pPr>
        <w:pStyle w:val="NApunkts1"/>
        <w:numPr>
          <w:ilvl w:val="0"/>
          <w:numId w:val="0"/>
        </w:numPr>
      </w:pPr>
      <w:r>
        <w:t>Noteikumos iekļautas tiesību normas, kas izriet no Eiropas Vērtspapīru un tirgu iestādes 2013.</w:t>
      </w:r>
      <w:r w:rsidR="00272318">
        <w:t> </w:t>
      </w:r>
      <w:r>
        <w:t>gada 13.</w:t>
      </w:r>
      <w:r w:rsidR="00272318">
        <w:t> </w:t>
      </w:r>
      <w:r>
        <w:t>augusta pamatnostādnēm Nr.</w:t>
      </w:r>
      <w:r w:rsidR="00272318">
        <w:t> </w:t>
      </w:r>
      <w:r w:rsidRPr="00035054">
        <w:t xml:space="preserve">ESMA/2013/611 </w:t>
      </w:r>
      <w:r>
        <w:t>"Pamatnostādn</w:t>
      </w:r>
      <w:r w:rsidR="00904455">
        <w:t>es</w:t>
      </w:r>
      <w:r>
        <w:t xml:space="preserve"> par galvenajiem jēdzieniem direktīvā par alternatīvo ieguldījumu fondu pārvaldniekiem".</w:t>
      </w:r>
    </w:p>
    <w:p w14:paraId="373EDE55" w14:textId="5726BB13" w:rsidR="00FA055C" w:rsidRPr="004E15E7" w:rsidRDefault="009C7FF1" w:rsidP="009C7FF1">
      <w:pPr>
        <w:pStyle w:val="NApunkts1"/>
        <w:keepNext/>
        <w:keepLines/>
        <w:numPr>
          <w:ilvl w:val="0"/>
          <w:numId w:val="0"/>
        </w:numPr>
        <w:spacing w:before="480" w:after="480"/>
        <w:jc w:val="left"/>
      </w:pPr>
      <w:bookmarkStart w:id="25" w:name="_Hlk133415362"/>
      <w:bookmarkEnd w:id="24"/>
      <w:r w:rsidRPr="004E15E7">
        <w:rPr>
          <w:b/>
          <w:bCs/>
          <w:sz w:val="20"/>
          <w:szCs w:val="20"/>
        </w:rPr>
        <w:t xml:space="preserve">ŠIS DOKUMENTS IR ELEKTRONISKI PARAKSTĪTS AR DROŠU ELEKTRONISKO </w:t>
      </w:r>
      <w:r w:rsidR="00305059">
        <w:rPr>
          <w:b/>
          <w:bCs/>
          <w:sz w:val="20"/>
          <w:szCs w:val="20"/>
        </w:rPr>
        <w:br/>
      </w:r>
      <w:r w:rsidRPr="004E15E7">
        <w:rPr>
          <w:b/>
          <w:bCs/>
          <w:sz w:val="20"/>
          <w:szCs w:val="20"/>
        </w:rPr>
        <w:t>PARAKSTU UN SATUR LAIKA ZĪMOGU</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rsidRPr="004E15E7" w14:paraId="3AC5A40D" w14:textId="77777777" w:rsidTr="00811BE5">
        <w:tc>
          <w:tcPr>
            <w:tcW w:w="4928" w:type="dxa"/>
            <w:vAlign w:val="bottom"/>
          </w:tcPr>
          <w:bookmarkEnd w:id="25"/>
          <w:p w14:paraId="01E42233" w14:textId="779848A1" w:rsidR="00966987" w:rsidRPr="004E15E7" w:rsidRDefault="00000000" w:rsidP="002579B8">
            <w:pPr>
              <w:pStyle w:val="Bezatstarpm"/>
              <w:ind w:left="-107" w:firstLine="2"/>
              <w:rPr>
                <w:rFonts w:cs="Times New Roman"/>
              </w:rPr>
            </w:pPr>
            <w:sdt>
              <w:sdtPr>
                <w:rPr>
                  <w:rFonts w:cs="Times New Roman"/>
                </w:rPr>
                <w:alias w:val="Amats"/>
                <w:tag w:val="Amats"/>
                <w:id w:val="45201534"/>
                <w:lock w:val="sdtLocked"/>
                <w:placeholder>
                  <w:docPart w:val="21FE85E50FAB4D528317CEEF65AC59C7"/>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Content>
                <w:r w:rsidR="00336CD0" w:rsidRPr="004E15E7">
                  <w:rPr>
                    <w:rFonts w:cs="Times New Roman"/>
                  </w:rPr>
                  <w:t>Latvijas Bankas prezidents</w:t>
                </w:r>
              </w:sdtContent>
            </w:sdt>
          </w:p>
        </w:tc>
        <w:sdt>
          <w:sdtPr>
            <w:rPr>
              <w:rFonts w:cs="Times New Roman"/>
            </w:rPr>
            <w:alias w:val="V. Uzvārds"/>
            <w:tag w:val="V. Uzvārds"/>
            <w:id w:val="46411162"/>
            <w:lock w:val="sdtLocked"/>
            <w:placeholder>
              <w:docPart w:val="DA05F23605B140DC99CC928C2ACBEF0B"/>
            </w:placeholder>
          </w:sdtPr>
          <w:sdtContent>
            <w:tc>
              <w:tcPr>
                <w:tcW w:w="3792" w:type="dxa"/>
                <w:vAlign w:val="bottom"/>
              </w:tcPr>
              <w:p w14:paraId="28009E4C" w14:textId="2E71102C" w:rsidR="00966987" w:rsidRPr="004E15E7" w:rsidRDefault="00336CD0" w:rsidP="00AC05AF">
                <w:pPr>
                  <w:pStyle w:val="Bezatstarpm"/>
                  <w:ind w:right="-2"/>
                  <w:jc w:val="right"/>
                  <w:rPr>
                    <w:rFonts w:cs="Times New Roman"/>
                  </w:rPr>
                </w:pPr>
                <w:r w:rsidRPr="004E15E7">
                  <w:rPr>
                    <w:rFonts w:cs="Times New Roman"/>
                  </w:rPr>
                  <w:t>M.</w:t>
                </w:r>
                <w:r w:rsidR="00FB35A2" w:rsidRPr="004E15E7">
                  <w:rPr>
                    <w:rFonts w:cs="Times New Roman"/>
                  </w:rPr>
                  <w:t> </w:t>
                </w:r>
                <w:r w:rsidRPr="004E15E7">
                  <w:rPr>
                    <w:rFonts w:cs="Times New Roman"/>
                  </w:rPr>
                  <w:t>Kazāks</w:t>
                </w:r>
              </w:p>
            </w:tc>
          </w:sdtContent>
        </w:sdt>
      </w:tr>
    </w:tbl>
    <w:p w14:paraId="0DAB3717" w14:textId="77777777" w:rsidR="006636A1" w:rsidRPr="005D7498" w:rsidRDefault="006636A1" w:rsidP="00853B81">
      <w:pPr>
        <w:rPr>
          <w:rFonts w:cs="Times New Roman"/>
          <w:szCs w:val="24"/>
        </w:rPr>
      </w:pPr>
    </w:p>
    <w:sectPr w:rsidR="006636A1" w:rsidRPr="005D7498" w:rsidSect="0043336D">
      <w:headerReference w:type="default" r:id="rId8"/>
      <w:headerReference w:type="first" r:id="rId9"/>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207404" w14:textId="77777777" w:rsidR="002B39AD" w:rsidRDefault="002B39AD" w:rsidP="00AC4B00">
      <w:r>
        <w:separator/>
      </w:r>
    </w:p>
  </w:endnote>
  <w:endnote w:type="continuationSeparator" w:id="0">
    <w:p w14:paraId="312BBE69" w14:textId="77777777" w:rsidR="002B39AD" w:rsidRDefault="002B39AD"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altName w:val="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EUAlbertina">
    <w:altName w:val="Cambria"/>
    <w:panose1 w:val="00000000000000000000"/>
    <w:charset w:val="00"/>
    <w:family w:val="swiss"/>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ourier New">
    <w:panose1 w:val="02070309020205020404"/>
    <w:charset w:val="BA"/>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359B04" w14:textId="77777777" w:rsidR="002B39AD" w:rsidRDefault="002B39AD" w:rsidP="00AC4B00">
      <w:r>
        <w:separator/>
      </w:r>
    </w:p>
  </w:footnote>
  <w:footnote w:type="continuationSeparator" w:id="0">
    <w:p w14:paraId="228044B6" w14:textId="77777777" w:rsidR="002B39AD" w:rsidRDefault="002B39AD"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1EB12320" w14:textId="77777777" w:rsidR="00CF6323" w:rsidRPr="00C13664" w:rsidRDefault="001306DB">
        <w:pPr>
          <w:pStyle w:val="Galvene"/>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19D3A0" w14:textId="2B03D049" w:rsidR="009C42A8" w:rsidRPr="009C42A8" w:rsidRDefault="00EA6CA5" w:rsidP="00AA4809">
    <w:pPr>
      <w:pStyle w:val="Galvene"/>
      <w:spacing w:before="560"/>
      <w:jc w:val="center"/>
    </w:pPr>
    <w:r>
      <w:rPr>
        <w:noProof/>
      </w:rPr>
      <w:drawing>
        <wp:inline distT="0" distB="0" distL="0" distR="0" wp14:anchorId="226BD47F" wp14:editId="74B0710D">
          <wp:extent cx="2087973" cy="737649"/>
          <wp:effectExtent l="19050" t="0" r="7527" b="0"/>
          <wp:docPr id="1147246372" name="Attēls 1147246372"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2451FF">
      <w:rPr>
        <w:noProof/>
      </w:rPr>
      <mc:AlternateContent>
        <mc:Choice Requires="wps">
          <w:drawing>
            <wp:anchor distT="0" distB="0" distL="114300" distR="114300" simplePos="0" relativeHeight="251662336" behindDoc="0" locked="0" layoutInCell="1" allowOverlap="1" wp14:anchorId="0F42FA54" wp14:editId="794D7163">
              <wp:simplePos x="0" y="0"/>
              <wp:positionH relativeFrom="column">
                <wp:posOffset>1497965</wp:posOffset>
              </wp:positionH>
              <wp:positionV relativeFrom="paragraph">
                <wp:posOffset>184785</wp:posOffset>
              </wp:positionV>
              <wp:extent cx="2409190" cy="918210"/>
              <wp:effectExtent l="0" t="0" r="0" b="0"/>
              <wp:wrapNone/>
              <wp:docPr id="1108150952" name="Taisnstūris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1EFAAE" id="Taisnstūris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CADFDE"/>
    <w:lvl w:ilvl="0">
      <w:start w:val="1"/>
      <w:numFmt w:val="bullet"/>
      <w:pStyle w:val="Sarakstaaizzme"/>
      <w:lvlText w:val=""/>
      <w:lvlJc w:val="left"/>
      <w:pPr>
        <w:tabs>
          <w:tab w:val="num" w:pos="360"/>
        </w:tabs>
        <w:ind w:left="360" w:hanging="360"/>
      </w:pPr>
      <w:rPr>
        <w:rFonts w:ascii="Symbol" w:hAnsi="Symbol" w:hint="default"/>
      </w:rPr>
    </w:lvl>
  </w:abstractNum>
  <w:abstractNum w:abstractNumId="1" w15:restartNumberingAfterBreak="0">
    <w:nsid w:val="0AE40B71"/>
    <w:multiLevelType w:val="multilevel"/>
    <w:tmpl w:val="7E807FA8"/>
    <w:lvl w:ilvl="0">
      <w:start w:val="1"/>
      <w:numFmt w:val="decimal"/>
      <w:pStyle w:val="NApunkts1"/>
      <w:suff w:val="space"/>
      <w:lvlText w:val="%1."/>
      <w:lvlJc w:val="left"/>
      <w:pPr>
        <w:ind w:left="502" w:hanging="360"/>
      </w:pPr>
    </w:lvl>
    <w:lvl w:ilvl="1">
      <w:start w:val="1"/>
      <w:numFmt w:val="decimal"/>
      <w:pStyle w:val="NApunkts2"/>
      <w:suff w:val="space"/>
      <w:lvlText w:val="%1.%2."/>
      <w:lvlJc w:val="left"/>
      <w:pPr>
        <w:ind w:left="3545"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6FB4C64"/>
    <w:multiLevelType w:val="hybridMultilevel"/>
    <w:tmpl w:val="C32033FC"/>
    <w:lvl w:ilvl="0" w:tplc="F8F8D400">
      <w:start w:val="1"/>
      <w:numFmt w:val="upperRoman"/>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DF028DB"/>
    <w:multiLevelType w:val="hybridMultilevel"/>
    <w:tmpl w:val="A712CB9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1D46A8C"/>
    <w:multiLevelType w:val="hybridMultilevel"/>
    <w:tmpl w:val="B3F8E5A2"/>
    <w:lvl w:ilvl="0" w:tplc="22F0DB84">
      <w:start w:val="1"/>
      <w:numFmt w:val="upperRoman"/>
      <w:suff w:val="space"/>
      <w:lvlText w:val="%1."/>
      <w:lvlJc w:val="left"/>
      <w:pPr>
        <w:ind w:left="2127"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D49E3"/>
    <w:multiLevelType w:val="hybridMultilevel"/>
    <w:tmpl w:val="B20E6BC6"/>
    <w:lvl w:ilvl="0" w:tplc="F8F8D400">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6996D3C"/>
    <w:multiLevelType w:val="multilevel"/>
    <w:tmpl w:val="728CD934"/>
    <w:lvl w:ilvl="0">
      <w:start w:val="1"/>
      <w:numFmt w:val="decimal"/>
      <w:suff w:val="space"/>
      <w:lvlText w:val="%1."/>
      <w:lvlJc w:val="left"/>
      <w:pPr>
        <w:ind w:left="3196" w:hanging="36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AA245D4"/>
    <w:multiLevelType w:val="multilevel"/>
    <w:tmpl w:val="39189DD4"/>
    <w:lvl w:ilvl="0">
      <w:start w:val="1"/>
      <w:numFmt w:val="decimal"/>
      <w:suff w:val="space"/>
      <w:lvlText w:val="%1."/>
      <w:lvlJc w:val="left"/>
      <w:pPr>
        <w:ind w:left="3196" w:hanging="36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283"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CEB0CE0"/>
    <w:multiLevelType w:val="multilevel"/>
    <w:tmpl w:val="18F4C65E"/>
    <w:lvl w:ilvl="0">
      <w:start w:val="1"/>
      <w:numFmt w:val="decimal"/>
      <w:suff w:val="space"/>
      <w:lvlText w:val="%1."/>
      <w:lvlJc w:val="left"/>
      <w:pPr>
        <w:ind w:left="3196" w:hanging="36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E751E99"/>
    <w:multiLevelType w:val="hybridMultilevel"/>
    <w:tmpl w:val="3B78BA88"/>
    <w:lvl w:ilvl="0" w:tplc="B8E81B86">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518D6199"/>
    <w:multiLevelType w:val="hybridMultilevel"/>
    <w:tmpl w:val="ED962DF4"/>
    <w:lvl w:ilvl="0" w:tplc="6DEC6D92">
      <w:start w:val="1"/>
      <w:numFmt w:val="upperRoman"/>
      <w:pStyle w:val="NAnodalaromiesucipari"/>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3BB7D32"/>
    <w:multiLevelType w:val="multilevel"/>
    <w:tmpl w:val="FB76734A"/>
    <w:lvl w:ilvl="0">
      <w:start w:val="1"/>
      <w:numFmt w:val="decimal"/>
      <w:suff w:val="space"/>
      <w:lvlText w:val="%1."/>
      <w:lvlJc w:val="left"/>
      <w:pPr>
        <w:ind w:left="3196" w:hanging="36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5A10DAA"/>
    <w:multiLevelType w:val="multilevel"/>
    <w:tmpl w:val="DD38526E"/>
    <w:lvl w:ilvl="0">
      <w:start w:val="18"/>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FA240A9"/>
    <w:multiLevelType w:val="hybridMultilevel"/>
    <w:tmpl w:val="A9328EC2"/>
    <w:lvl w:ilvl="0" w:tplc="211EE682">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452135360">
    <w:abstractNumId w:val="8"/>
  </w:num>
  <w:num w:numId="2" w16cid:durableId="765492621">
    <w:abstractNumId w:val="12"/>
  </w:num>
  <w:num w:numId="3" w16cid:durableId="6568832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4"/>
  </w:num>
  <w:num w:numId="8" w16cid:durableId="219681967">
    <w:abstractNumId w:val="4"/>
    <w:lvlOverride w:ilvl="0">
      <w:startOverride w:val="6"/>
    </w:lvlOverride>
  </w:num>
  <w:num w:numId="9" w16cid:durableId="800265059">
    <w:abstractNumId w:val="4"/>
    <w:lvlOverride w:ilvl="0">
      <w:startOverride w:val="19"/>
    </w:lvlOverride>
  </w:num>
  <w:num w:numId="10" w16cid:durableId="1882743750">
    <w:abstractNumId w:val="13"/>
  </w:num>
  <w:num w:numId="11" w16cid:durableId="1167786148">
    <w:abstractNumId w:val="12"/>
    <w:lvlOverride w:ilvl="0">
      <w:startOverride w:val="25"/>
    </w:lvlOverride>
    <w:lvlOverride w:ilvl="1">
      <w:startOverride w:val="1"/>
    </w:lvlOverride>
  </w:num>
  <w:num w:numId="12" w16cid:durableId="532691767">
    <w:abstractNumId w:val="12"/>
    <w:lvlOverride w:ilvl="0">
      <w:startOverride w:val="25"/>
    </w:lvlOverride>
    <w:lvlOverride w:ilvl="1">
      <w:startOverride w:val="1"/>
    </w:lvlOverride>
  </w:num>
  <w:num w:numId="13" w16cid:durableId="1733700360">
    <w:abstractNumId w:val="4"/>
    <w:lvlOverride w:ilvl="0">
      <w:startOverride w:val="27"/>
    </w:lvlOverride>
  </w:num>
  <w:num w:numId="14" w16cid:durableId="749928663">
    <w:abstractNumId w:val="4"/>
    <w:lvlOverride w:ilvl="0">
      <w:startOverride w:val="41"/>
    </w:lvlOverride>
  </w:num>
  <w:num w:numId="15" w16cid:durableId="1938169188">
    <w:abstractNumId w:val="4"/>
    <w:lvlOverride w:ilvl="0">
      <w:startOverride w:val="41"/>
    </w:lvlOverride>
  </w:num>
  <w:num w:numId="16" w16cid:durableId="1981761549">
    <w:abstractNumId w:val="12"/>
    <w:lvlOverride w:ilvl="0">
      <w:startOverride w:val="7"/>
    </w:lvlOverride>
    <w:lvlOverride w:ilvl="1">
      <w:startOverride w:val="1"/>
    </w:lvlOverride>
  </w:num>
  <w:num w:numId="17" w16cid:durableId="1841650327">
    <w:abstractNumId w:val="12"/>
    <w:lvlOverride w:ilvl="0">
      <w:startOverride w:val="7"/>
    </w:lvlOverride>
    <w:lvlOverride w:ilvl="1">
      <w:startOverride w:val="1"/>
    </w:lvlOverride>
  </w:num>
  <w:num w:numId="18" w16cid:durableId="1740666589">
    <w:abstractNumId w:val="12"/>
    <w:lvlOverride w:ilvl="0">
      <w:startOverride w:val="9"/>
    </w:lvlOverride>
  </w:num>
  <w:num w:numId="19" w16cid:durableId="167720254">
    <w:abstractNumId w:val="10"/>
  </w:num>
  <w:num w:numId="20" w16cid:durableId="565646462">
    <w:abstractNumId w:val="3"/>
  </w:num>
  <w:num w:numId="21" w16cid:durableId="79375983">
    <w:abstractNumId w:val="12"/>
  </w:num>
  <w:num w:numId="22" w16cid:durableId="1803621380">
    <w:abstractNumId w:val="12"/>
  </w:num>
  <w:num w:numId="23" w16cid:durableId="681005651">
    <w:abstractNumId w:val="5"/>
  </w:num>
  <w:num w:numId="24" w16cid:durableId="575630073">
    <w:abstractNumId w:val="12"/>
  </w:num>
  <w:num w:numId="25" w16cid:durableId="82141790">
    <w:abstractNumId w:val="12"/>
    <w:lvlOverride w:ilvl="0">
      <w:startOverride w:val="12"/>
    </w:lvlOverride>
    <w:lvlOverride w:ilvl="1">
      <w:startOverride w:val="2"/>
    </w:lvlOverride>
  </w:num>
  <w:num w:numId="26" w16cid:durableId="567500883">
    <w:abstractNumId w:val="1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012836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131853047">
    <w:abstractNumId w:val="12"/>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15339337">
    <w:abstractNumId w:val="7"/>
  </w:num>
  <w:num w:numId="30" w16cid:durableId="1608269028">
    <w:abstractNumId w:val="6"/>
  </w:num>
  <w:num w:numId="31" w16cid:durableId="2012684108">
    <w:abstractNumId w:val="9"/>
  </w:num>
  <w:num w:numId="32" w16cid:durableId="157043086">
    <w:abstractNumId w:val="1"/>
  </w:num>
  <w:num w:numId="33" w16cid:durableId="442850553">
    <w:abstractNumId w:val="1"/>
  </w:num>
  <w:num w:numId="34" w16cid:durableId="485559698">
    <w:abstractNumId w:val="11"/>
  </w:num>
  <w:num w:numId="35" w16cid:durableId="589431444">
    <w:abstractNumId w:val="14"/>
  </w:num>
  <w:num w:numId="36" w16cid:durableId="2109811391">
    <w:abstractNumId w:val="11"/>
  </w:num>
  <w:num w:numId="37" w16cid:durableId="739015628">
    <w:abstractNumId w:val="2"/>
  </w:num>
  <w:num w:numId="38" w16cid:durableId="1969822217">
    <w:abstractNumId w:val="1"/>
  </w:num>
  <w:num w:numId="39" w16cid:durableId="1930189910">
    <w:abstractNumId w:val="1"/>
  </w:num>
  <w:num w:numId="40" w16cid:durableId="1279918994">
    <w:abstractNumId w:val="1"/>
  </w:num>
  <w:num w:numId="41" w16cid:durableId="459109541">
    <w:abstractNumId w:val="1"/>
  </w:num>
  <w:num w:numId="42" w16cid:durableId="89861693">
    <w:abstractNumId w:val="1"/>
  </w:num>
  <w:num w:numId="43" w16cid:durableId="1569654361">
    <w:abstractNumId w:val="1"/>
  </w:num>
  <w:num w:numId="44" w16cid:durableId="10442092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842"/>
    <w:rsid w:val="00000052"/>
    <w:rsid w:val="00000FF4"/>
    <w:rsid w:val="00001229"/>
    <w:rsid w:val="000037B6"/>
    <w:rsid w:val="00003926"/>
    <w:rsid w:val="00004F93"/>
    <w:rsid w:val="0000542B"/>
    <w:rsid w:val="00005626"/>
    <w:rsid w:val="00006D24"/>
    <w:rsid w:val="00006F21"/>
    <w:rsid w:val="00007BD0"/>
    <w:rsid w:val="00007CE1"/>
    <w:rsid w:val="00010959"/>
    <w:rsid w:val="00011388"/>
    <w:rsid w:val="00015BB1"/>
    <w:rsid w:val="00016E93"/>
    <w:rsid w:val="00017C12"/>
    <w:rsid w:val="00017FFB"/>
    <w:rsid w:val="0002639F"/>
    <w:rsid w:val="0003088E"/>
    <w:rsid w:val="00030E4A"/>
    <w:rsid w:val="00031189"/>
    <w:rsid w:val="00031C3B"/>
    <w:rsid w:val="00031E4E"/>
    <w:rsid w:val="00032706"/>
    <w:rsid w:val="00032F04"/>
    <w:rsid w:val="000335B5"/>
    <w:rsid w:val="00033DF6"/>
    <w:rsid w:val="00035054"/>
    <w:rsid w:val="000367CA"/>
    <w:rsid w:val="00041F63"/>
    <w:rsid w:val="00042E17"/>
    <w:rsid w:val="0004541D"/>
    <w:rsid w:val="00046230"/>
    <w:rsid w:val="00047808"/>
    <w:rsid w:val="000549E1"/>
    <w:rsid w:val="00054B2B"/>
    <w:rsid w:val="00055567"/>
    <w:rsid w:val="0005651A"/>
    <w:rsid w:val="000565E0"/>
    <w:rsid w:val="00057385"/>
    <w:rsid w:val="00060C19"/>
    <w:rsid w:val="00060D2F"/>
    <w:rsid w:val="0006139A"/>
    <w:rsid w:val="0006227B"/>
    <w:rsid w:val="0006272A"/>
    <w:rsid w:val="000658D9"/>
    <w:rsid w:val="0006644C"/>
    <w:rsid w:val="00066644"/>
    <w:rsid w:val="00071243"/>
    <w:rsid w:val="0007164E"/>
    <w:rsid w:val="00071DFA"/>
    <w:rsid w:val="00072460"/>
    <w:rsid w:val="0007354F"/>
    <w:rsid w:val="00074227"/>
    <w:rsid w:val="000751E8"/>
    <w:rsid w:val="00081303"/>
    <w:rsid w:val="00081D7E"/>
    <w:rsid w:val="00082353"/>
    <w:rsid w:val="0008400A"/>
    <w:rsid w:val="000846FA"/>
    <w:rsid w:val="00084BA8"/>
    <w:rsid w:val="00084D02"/>
    <w:rsid w:val="0008507D"/>
    <w:rsid w:val="000866A6"/>
    <w:rsid w:val="00086930"/>
    <w:rsid w:val="00087192"/>
    <w:rsid w:val="00090267"/>
    <w:rsid w:val="00093D7B"/>
    <w:rsid w:val="000950B8"/>
    <w:rsid w:val="000973A6"/>
    <w:rsid w:val="000A01F5"/>
    <w:rsid w:val="000A06E4"/>
    <w:rsid w:val="000A0ACB"/>
    <w:rsid w:val="000A0F4C"/>
    <w:rsid w:val="000A1EA4"/>
    <w:rsid w:val="000A2C42"/>
    <w:rsid w:val="000A34C8"/>
    <w:rsid w:val="000A4416"/>
    <w:rsid w:val="000A6B76"/>
    <w:rsid w:val="000B070B"/>
    <w:rsid w:val="000B2412"/>
    <w:rsid w:val="000B3207"/>
    <w:rsid w:val="000B3673"/>
    <w:rsid w:val="000B41DB"/>
    <w:rsid w:val="000B6583"/>
    <w:rsid w:val="000B685B"/>
    <w:rsid w:val="000B73AC"/>
    <w:rsid w:val="000B7D72"/>
    <w:rsid w:val="000C0EEB"/>
    <w:rsid w:val="000C1D38"/>
    <w:rsid w:val="000C5A3D"/>
    <w:rsid w:val="000C6C61"/>
    <w:rsid w:val="000C6CC0"/>
    <w:rsid w:val="000D18A5"/>
    <w:rsid w:val="000D1938"/>
    <w:rsid w:val="000D350E"/>
    <w:rsid w:val="000D4171"/>
    <w:rsid w:val="000D7033"/>
    <w:rsid w:val="000D7ACC"/>
    <w:rsid w:val="000E1F7C"/>
    <w:rsid w:val="000E3685"/>
    <w:rsid w:val="000E387E"/>
    <w:rsid w:val="000E4379"/>
    <w:rsid w:val="000E61B5"/>
    <w:rsid w:val="000E70E8"/>
    <w:rsid w:val="000E710C"/>
    <w:rsid w:val="000E73E9"/>
    <w:rsid w:val="000F000D"/>
    <w:rsid w:val="000F01CD"/>
    <w:rsid w:val="000F1AE7"/>
    <w:rsid w:val="000F57E2"/>
    <w:rsid w:val="000F703C"/>
    <w:rsid w:val="00100C94"/>
    <w:rsid w:val="00101058"/>
    <w:rsid w:val="001026BB"/>
    <w:rsid w:val="00103E3B"/>
    <w:rsid w:val="001048A7"/>
    <w:rsid w:val="00104963"/>
    <w:rsid w:val="001064D1"/>
    <w:rsid w:val="001117F7"/>
    <w:rsid w:val="00112C00"/>
    <w:rsid w:val="00114A31"/>
    <w:rsid w:val="00114FB7"/>
    <w:rsid w:val="00117130"/>
    <w:rsid w:val="00120C49"/>
    <w:rsid w:val="00123001"/>
    <w:rsid w:val="001243CD"/>
    <w:rsid w:val="00124E7F"/>
    <w:rsid w:val="001253BE"/>
    <w:rsid w:val="001306DB"/>
    <w:rsid w:val="001308D7"/>
    <w:rsid w:val="00130DEE"/>
    <w:rsid w:val="00131A4D"/>
    <w:rsid w:val="00136359"/>
    <w:rsid w:val="001369C4"/>
    <w:rsid w:val="001411A1"/>
    <w:rsid w:val="00141CCF"/>
    <w:rsid w:val="00141F68"/>
    <w:rsid w:val="00142191"/>
    <w:rsid w:val="00144AC4"/>
    <w:rsid w:val="00144FDB"/>
    <w:rsid w:val="00145D4F"/>
    <w:rsid w:val="0014619B"/>
    <w:rsid w:val="001506F1"/>
    <w:rsid w:val="00151E1B"/>
    <w:rsid w:val="001522CC"/>
    <w:rsid w:val="00152B07"/>
    <w:rsid w:val="00152D19"/>
    <w:rsid w:val="00156445"/>
    <w:rsid w:val="0015667F"/>
    <w:rsid w:val="00162F00"/>
    <w:rsid w:val="001664A6"/>
    <w:rsid w:val="00166788"/>
    <w:rsid w:val="00171E60"/>
    <w:rsid w:val="00175206"/>
    <w:rsid w:val="001757FD"/>
    <w:rsid w:val="00176DB3"/>
    <w:rsid w:val="0017704A"/>
    <w:rsid w:val="00177466"/>
    <w:rsid w:val="00181F46"/>
    <w:rsid w:val="001826D5"/>
    <w:rsid w:val="00183454"/>
    <w:rsid w:val="0018387A"/>
    <w:rsid w:val="00184A7A"/>
    <w:rsid w:val="0018545E"/>
    <w:rsid w:val="00185885"/>
    <w:rsid w:val="00187146"/>
    <w:rsid w:val="001905A9"/>
    <w:rsid w:val="00190DCD"/>
    <w:rsid w:val="001914A7"/>
    <w:rsid w:val="00191B6A"/>
    <w:rsid w:val="00191FB8"/>
    <w:rsid w:val="0019595C"/>
    <w:rsid w:val="00195C39"/>
    <w:rsid w:val="001976B2"/>
    <w:rsid w:val="00197EF3"/>
    <w:rsid w:val="001A0A93"/>
    <w:rsid w:val="001A30CC"/>
    <w:rsid w:val="001A4579"/>
    <w:rsid w:val="001A505B"/>
    <w:rsid w:val="001A53F3"/>
    <w:rsid w:val="001A6DD7"/>
    <w:rsid w:val="001A7C01"/>
    <w:rsid w:val="001A7DE3"/>
    <w:rsid w:val="001B0A9D"/>
    <w:rsid w:val="001B1B97"/>
    <w:rsid w:val="001B6D92"/>
    <w:rsid w:val="001B7C2A"/>
    <w:rsid w:val="001C2190"/>
    <w:rsid w:val="001C2550"/>
    <w:rsid w:val="001C32F7"/>
    <w:rsid w:val="001C3786"/>
    <w:rsid w:val="001C4530"/>
    <w:rsid w:val="001C7781"/>
    <w:rsid w:val="001D0310"/>
    <w:rsid w:val="001D0535"/>
    <w:rsid w:val="001D1122"/>
    <w:rsid w:val="001D5A87"/>
    <w:rsid w:val="001D603B"/>
    <w:rsid w:val="001D7FEA"/>
    <w:rsid w:val="001E21F0"/>
    <w:rsid w:val="001E30C5"/>
    <w:rsid w:val="001E4B40"/>
    <w:rsid w:val="001E5A61"/>
    <w:rsid w:val="001F03C4"/>
    <w:rsid w:val="001F2AA5"/>
    <w:rsid w:val="001F2C82"/>
    <w:rsid w:val="001F389B"/>
    <w:rsid w:val="001F7B62"/>
    <w:rsid w:val="00200993"/>
    <w:rsid w:val="002016F8"/>
    <w:rsid w:val="00203426"/>
    <w:rsid w:val="0020397C"/>
    <w:rsid w:val="002048F9"/>
    <w:rsid w:val="00207B3B"/>
    <w:rsid w:val="002107A7"/>
    <w:rsid w:val="00212DCD"/>
    <w:rsid w:val="00214918"/>
    <w:rsid w:val="002154D7"/>
    <w:rsid w:val="00215676"/>
    <w:rsid w:val="00215938"/>
    <w:rsid w:val="00216259"/>
    <w:rsid w:val="002174DB"/>
    <w:rsid w:val="00217FC1"/>
    <w:rsid w:val="00220428"/>
    <w:rsid w:val="0022052A"/>
    <w:rsid w:val="0022154D"/>
    <w:rsid w:val="002220E9"/>
    <w:rsid w:val="00222348"/>
    <w:rsid w:val="00226800"/>
    <w:rsid w:val="00226E40"/>
    <w:rsid w:val="002314B2"/>
    <w:rsid w:val="002319FA"/>
    <w:rsid w:val="00231DC8"/>
    <w:rsid w:val="0023318B"/>
    <w:rsid w:val="0023350C"/>
    <w:rsid w:val="00234404"/>
    <w:rsid w:val="00234531"/>
    <w:rsid w:val="0023463E"/>
    <w:rsid w:val="002412DD"/>
    <w:rsid w:val="0024149B"/>
    <w:rsid w:val="00243B89"/>
    <w:rsid w:val="002451FF"/>
    <w:rsid w:val="002452F6"/>
    <w:rsid w:val="00245DD6"/>
    <w:rsid w:val="00246483"/>
    <w:rsid w:val="00246B17"/>
    <w:rsid w:val="00251C04"/>
    <w:rsid w:val="002521E4"/>
    <w:rsid w:val="002528E9"/>
    <w:rsid w:val="00252D34"/>
    <w:rsid w:val="002536B0"/>
    <w:rsid w:val="00253C79"/>
    <w:rsid w:val="0025425D"/>
    <w:rsid w:val="002573A6"/>
    <w:rsid w:val="002579B8"/>
    <w:rsid w:val="00262598"/>
    <w:rsid w:val="002630FD"/>
    <w:rsid w:val="00264AE9"/>
    <w:rsid w:val="00266983"/>
    <w:rsid w:val="0026765A"/>
    <w:rsid w:val="002676C7"/>
    <w:rsid w:val="00270842"/>
    <w:rsid w:val="00270BC9"/>
    <w:rsid w:val="0027225B"/>
    <w:rsid w:val="00272318"/>
    <w:rsid w:val="002728B2"/>
    <w:rsid w:val="00273197"/>
    <w:rsid w:val="00275670"/>
    <w:rsid w:val="00275D5F"/>
    <w:rsid w:val="0027602E"/>
    <w:rsid w:val="0027633C"/>
    <w:rsid w:val="00276CE8"/>
    <w:rsid w:val="0028275F"/>
    <w:rsid w:val="00283F26"/>
    <w:rsid w:val="00283F70"/>
    <w:rsid w:val="00284692"/>
    <w:rsid w:val="0028583A"/>
    <w:rsid w:val="00286C25"/>
    <w:rsid w:val="00287C0B"/>
    <w:rsid w:val="00290C95"/>
    <w:rsid w:val="00291DD2"/>
    <w:rsid w:val="0029383C"/>
    <w:rsid w:val="00294739"/>
    <w:rsid w:val="00294F01"/>
    <w:rsid w:val="00295FB5"/>
    <w:rsid w:val="00295FDF"/>
    <w:rsid w:val="0029629F"/>
    <w:rsid w:val="002962F2"/>
    <w:rsid w:val="002A13C5"/>
    <w:rsid w:val="002A183B"/>
    <w:rsid w:val="002A308B"/>
    <w:rsid w:val="002A3DD5"/>
    <w:rsid w:val="002A5F01"/>
    <w:rsid w:val="002A6269"/>
    <w:rsid w:val="002B20DC"/>
    <w:rsid w:val="002B2A05"/>
    <w:rsid w:val="002B2AA2"/>
    <w:rsid w:val="002B39AD"/>
    <w:rsid w:val="002B44BE"/>
    <w:rsid w:val="002B5E21"/>
    <w:rsid w:val="002B7256"/>
    <w:rsid w:val="002C08EB"/>
    <w:rsid w:val="002C2314"/>
    <w:rsid w:val="002C573F"/>
    <w:rsid w:val="002C6FD2"/>
    <w:rsid w:val="002C77A6"/>
    <w:rsid w:val="002D4721"/>
    <w:rsid w:val="002E2DB1"/>
    <w:rsid w:val="002E3EEA"/>
    <w:rsid w:val="002E4CDF"/>
    <w:rsid w:val="002E51BE"/>
    <w:rsid w:val="002E6AA7"/>
    <w:rsid w:val="002E74E4"/>
    <w:rsid w:val="002F0426"/>
    <w:rsid w:val="002F3CBD"/>
    <w:rsid w:val="002F419B"/>
    <w:rsid w:val="002F47C2"/>
    <w:rsid w:val="002F59E5"/>
    <w:rsid w:val="002F5B99"/>
    <w:rsid w:val="002F6068"/>
    <w:rsid w:val="002F65FB"/>
    <w:rsid w:val="00301089"/>
    <w:rsid w:val="00301F2E"/>
    <w:rsid w:val="00302634"/>
    <w:rsid w:val="00303135"/>
    <w:rsid w:val="00303E62"/>
    <w:rsid w:val="00304D7A"/>
    <w:rsid w:val="00304ECB"/>
    <w:rsid w:val="00305059"/>
    <w:rsid w:val="00305703"/>
    <w:rsid w:val="00311054"/>
    <w:rsid w:val="003112F0"/>
    <w:rsid w:val="0031143F"/>
    <w:rsid w:val="00311BBA"/>
    <w:rsid w:val="00313DD8"/>
    <w:rsid w:val="003144DD"/>
    <w:rsid w:val="003147BB"/>
    <w:rsid w:val="00314C43"/>
    <w:rsid w:val="00315040"/>
    <w:rsid w:val="00317349"/>
    <w:rsid w:val="00317B63"/>
    <w:rsid w:val="00320950"/>
    <w:rsid w:val="00322BA7"/>
    <w:rsid w:val="00322E77"/>
    <w:rsid w:val="00323323"/>
    <w:rsid w:val="003260D3"/>
    <w:rsid w:val="003269E4"/>
    <w:rsid w:val="003273CD"/>
    <w:rsid w:val="00330899"/>
    <w:rsid w:val="00330CEE"/>
    <w:rsid w:val="00331C2F"/>
    <w:rsid w:val="00331CBE"/>
    <w:rsid w:val="0033225A"/>
    <w:rsid w:val="00333AB1"/>
    <w:rsid w:val="00333D26"/>
    <w:rsid w:val="00334AD5"/>
    <w:rsid w:val="00334B0C"/>
    <w:rsid w:val="00334BEC"/>
    <w:rsid w:val="00334EC8"/>
    <w:rsid w:val="00336CD0"/>
    <w:rsid w:val="0033798B"/>
    <w:rsid w:val="0034114B"/>
    <w:rsid w:val="00345F04"/>
    <w:rsid w:val="00347989"/>
    <w:rsid w:val="0035001B"/>
    <w:rsid w:val="00356456"/>
    <w:rsid w:val="00357DD7"/>
    <w:rsid w:val="003605B6"/>
    <w:rsid w:val="003606D9"/>
    <w:rsid w:val="003624E0"/>
    <w:rsid w:val="00362916"/>
    <w:rsid w:val="00362DEC"/>
    <w:rsid w:val="003635E1"/>
    <w:rsid w:val="00365438"/>
    <w:rsid w:val="0036570F"/>
    <w:rsid w:val="00365CD6"/>
    <w:rsid w:val="00365E9D"/>
    <w:rsid w:val="00366058"/>
    <w:rsid w:val="00366379"/>
    <w:rsid w:val="003720D5"/>
    <w:rsid w:val="00373960"/>
    <w:rsid w:val="00373AEA"/>
    <w:rsid w:val="00375472"/>
    <w:rsid w:val="00375D39"/>
    <w:rsid w:val="00375FA7"/>
    <w:rsid w:val="00376580"/>
    <w:rsid w:val="0038188F"/>
    <w:rsid w:val="00383AE3"/>
    <w:rsid w:val="003846BA"/>
    <w:rsid w:val="00385652"/>
    <w:rsid w:val="00385699"/>
    <w:rsid w:val="00387BBA"/>
    <w:rsid w:val="00387D33"/>
    <w:rsid w:val="00387DB7"/>
    <w:rsid w:val="00391CB3"/>
    <w:rsid w:val="0039595A"/>
    <w:rsid w:val="003963E5"/>
    <w:rsid w:val="003965D9"/>
    <w:rsid w:val="00397DAA"/>
    <w:rsid w:val="003A102C"/>
    <w:rsid w:val="003A34AF"/>
    <w:rsid w:val="003A613A"/>
    <w:rsid w:val="003A677F"/>
    <w:rsid w:val="003A788B"/>
    <w:rsid w:val="003B10F4"/>
    <w:rsid w:val="003B11C9"/>
    <w:rsid w:val="003C1368"/>
    <w:rsid w:val="003C19C0"/>
    <w:rsid w:val="003C1EF2"/>
    <w:rsid w:val="003C3B41"/>
    <w:rsid w:val="003C3DFC"/>
    <w:rsid w:val="003C5215"/>
    <w:rsid w:val="003C5706"/>
    <w:rsid w:val="003C5FD8"/>
    <w:rsid w:val="003C6FDD"/>
    <w:rsid w:val="003D09F7"/>
    <w:rsid w:val="003D11F7"/>
    <w:rsid w:val="003D1760"/>
    <w:rsid w:val="003D2EE5"/>
    <w:rsid w:val="003D3A2B"/>
    <w:rsid w:val="003D7644"/>
    <w:rsid w:val="003E02A8"/>
    <w:rsid w:val="003E0440"/>
    <w:rsid w:val="003E088C"/>
    <w:rsid w:val="003E0FBE"/>
    <w:rsid w:val="003E3121"/>
    <w:rsid w:val="003E3B26"/>
    <w:rsid w:val="003E46F5"/>
    <w:rsid w:val="003E47EE"/>
    <w:rsid w:val="003E4C04"/>
    <w:rsid w:val="003E76F4"/>
    <w:rsid w:val="003E77B9"/>
    <w:rsid w:val="003F1487"/>
    <w:rsid w:val="003F6701"/>
    <w:rsid w:val="003F69C4"/>
    <w:rsid w:val="00400B15"/>
    <w:rsid w:val="00402B09"/>
    <w:rsid w:val="00403EB4"/>
    <w:rsid w:val="00403FF6"/>
    <w:rsid w:val="00404EDF"/>
    <w:rsid w:val="00405DF6"/>
    <w:rsid w:val="004068A3"/>
    <w:rsid w:val="0040759C"/>
    <w:rsid w:val="00410979"/>
    <w:rsid w:val="00410D96"/>
    <w:rsid w:val="00412766"/>
    <w:rsid w:val="00414182"/>
    <w:rsid w:val="004158EC"/>
    <w:rsid w:val="00417B2C"/>
    <w:rsid w:val="00417EB2"/>
    <w:rsid w:val="0042079D"/>
    <w:rsid w:val="004213D8"/>
    <w:rsid w:val="00421A14"/>
    <w:rsid w:val="00422073"/>
    <w:rsid w:val="004239C6"/>
    <w:rsid w:val="00424837"/>
    <w:rsid w:val="00424B9E"/>
    <w:rsid w:val="00425C08"/>
    <w:rsid w:val="0042668A"/>
    <w:rsid w:val="00426CB2"/>
    <w:rsid w:val="00426F29"/>
    <w:rsid w:val="00430B65"/>
    <w:rsid w:val="00430C99"/>
    <w:rsid w:val="00430D30"/>
    <w:rsid w:val="00431616"/>
    <w:rsid w:val="0043336D"/>
    <w:rsid w:val="00434D09"/>
    <w:rsid w:val="00436F1F"/>
    <w:rsid w:val="00440CAF"/>
    <w:rsid w:val="00441CA0"/>
    <w:rsid w:val="00443F95"/>
    <w:rsid w:val="004452C2"/>
    <w:rsid w:val="00445C22"/>
    <w:rsid w:val="004460E8"/>
    <w:rsid w:val="00446442"/>
    <w:rsid w:val="00447B26"/>
    <w:rsid w:val="00450D9C"/>
    <w:rsid w:val="00450F43"/>
    <w:rsid w:val="004510C9"/>
    <w:rsid w:val="00452F9E"/>
    <w:rsid w:val="004532FB"/>
    <w:rsid w:val="004542E9"/>
    <w:rsid w:val="004547CA"/>
    <w:rsid w:val="0045582D"/>
    <w:rsid w:val="00463898"/>
    <w:rsid w:val="00463E5D"/>
    <w:rsid w:val="00465C58"/>
    <w:rsid w:val="00466031"/>
    <w:rsid w:val="00466086"/>
    <w:rsid w:val="004667BF"/>
    <w:rsid w:val="00466DE6"/>
    <w:rsid w:val="00470B6A"/>
    <w:rsid w:val="00472E83"/>
    <w:rsid w:val="004748F7"/>
    <w:rsid w:val="004752CC"/>
    <w:rsid w:val="00475E67"/>
    <w:rsid w:val="00476003"/>
    <w:rsid w:val="004768DC"/>
    <w:rsid w:val="00476EB9"/>
    <w:rsid w:val="00477D14"/>
    <w:rsid w:val="004804C1"/>
    <w:rsid w:val="0048061B"/>
    <w:rsid w:val="00482BF0"/>
    <w:rsid w:val="00483C67"/>
    <w:rsid w:val="00483E0D"/>
    <w:rsid w:val="004844FF"/>
    <w:rsid w:val="00484975"/>
    <w:rsid w:val="00484B0C"/>
    <w:rsid w:val="00491DB6"/>
    <w:rsid w:val="0049232C"/>
    <w:rsid w:val="00493B6B"/>
    <w:rsid w:val="004A35D8"/>
    <w:rsid w:val="004A4B26"/>
    <w:rsid w:val="004A544E"/>
    <w:rsid w:val="004A55DF"/>
    <w:rsid w:val="004A63EE"/>
    <w:rsid w:val="004B092F"/>
    <w:rsid w:val="004B119F"/>
    <w:rsid w:val="004B1793"/>
    <w:rsid w:val="004B2027"/>
    <w:rsid w:val="004B3DF7"/>
    <w:rsid w:val="004B5B4A"/>
    <w:rsid w:val="004B605C"/>
    <w:rsid w:val="004B6C24"/>
    <w:rsid w:val="004B77F8"/>
    <w:rsid w:val="004C1B43"/>
    <w:rsid w:val="004C51D2"/>
    <w:rsid w:val="004C6D10"/>
    <w:rsid w:val="004C7419"/>
    <w:rsid w:val="004C7574"/>
    <w:rsid w:val="004D0EB7"/>
    <w:rsid w:val="004D13FC"/>
    <w:rsid w:val="004D27C5"/>
    <w:rsid w:val="004D60E4"/>
    <w:rsid w:val="004D6D5D"/>
    <w:rsid w:val="004D6D97"/>
    <w:rsid w:val="004D7415"/>
    <w:rsid w:val="004D7D85"/>
    <w:rsid w:val="004E13E3"/>
    <w:rsid w:val="004E15E7"/>
    <w:rsid w:val="004E25B3"/>
    <w:rsid w:val="004E25F8"/>
    <w:rsid w:val="004E3332"/>
    <w:rsid w:val="004E35B4"/>
    <w:rsid w:val="004E3633"/>
    <w:rsid w:val="004F13D3"/>
    <w:rsid w:val="004F14E5"/>
    <w:rsid w:val="004F6B44"/>
    <w:rsid w:val="004F6D30"/>
    <w:rsid w:val="005001DB"/>
    <w:rsid w:val="0050384E"/>
    <w:rsid w:val="00503EF6"/>
    <w:rsid w:val="005046D9"/>
    <w:rsid w:val="005053FD"/>
    <w:rsid w:val="005061A6"/>
    <w:rsid w:val="005079DE"/>
    <w:rsid w:val="00511737"/>
    <w:rsid w:val="00512DA3"/>
    <w:rsid w:val="0051333C"/>
    <w:rsid w:val="00514BBD"/>
    <w:rsid w:val="00514EEE"/>
    <w:rsid w:val="005152A8"/>
    <w:rsid w:val="00515840"/>
    <w:rsid w:val="0051668E"/>
    <w:rsid w:val="00520959"/>
    <w:rsid w:val="00522AD2"/>
    <w:rsid w:val="00523529"/>
    <w:rsid w:val="005268F6"/>
    <w:rsid w:val="00531DB3"/>
    <w:rsid w:val="00534486"/>
    <w:rsid w:val="0053458B"/>
    <w:rsid w:val="00535195"/>
    <w:rsid w:val="00535B61"/>
    <w:rsid w:val="0053735F"/>
    <w:rsid w:val="005403A6"/>
    <w:rsid w:val="005409C9"/>
    <w:rsid w:val="0054173E"/>
    <w:rsid w:val="00541AF2"/>
    <w:rsid w:val="00541ECB"/>
    <w:rsid w:val="00542B17"/>
    <w:rsid w:val="005441CE"/>
    <w:rsid w:val="00544693"/>
    <w:rsid w:val="0054494C"/>
    <w:rsid w:val="005467CC"/>
    <w:rsid w:val="005467DA"/>
    <w:rsid w:val="005510F6"/>
    <w:rsid w:val="00553206"/>
    <w:rsid w:val="00553A97"/>
    <w:rsid w:val="00554865"/>
    <w:rsid w:val="0055556C"/>
    <w:rsid w:val="00555733"/>
    <w:rsid w:val="0055628E"/>
    <w:rsid w:val="005603E5"/>
    <w:rsid w:val="00560864"/>
    <w:rsid w:val="00561379"/>
    <w:rsid w:val="00561DC3"/>
    <w:rsid w:val="00562A92"/>
    <w:rsid w:val="005640D4"/>
    <w:rsid w:val="00564F4E"/>
    <w:rsid w:val="0056608E"/>
    <w:rsid w:val="00567C35"/>
    <w:rsid w:val="00574094"/>
    <w:rsid w:val="005743D1"/>
    <w:rsid w:val="005752F6"/>
    <w:rsid w:val="00575863"/>
    <w:rsid w:val="00575A10"/>
    <w:rsid w:val="00577384"/>
    <w:rsid w:val="005778F7"/>
    <w:rsid w:val="00580F11"/>
    <w:rsid w:val="00583B06"/>
    <w:rsid w:val="00587842"/>
    <w:rsid w:val="00587A6C"/>
    <w:rsid w:val="005930AC"/>
    <w:rsid w:val="005931AA"/>
    <w:rsid w:val="00595938"/>
    <w:rsid w:val="005964E0"/>
    <w:rsid w:val="005A0A78"/>
    <w:rsid w:val="005A0F94"/>
    <w:rsid w:val="005A22DF"/>
    <w:rsid w:val="005A49DA"/>
    <w:rsid w:val="005A685E"/>
    <w:rsid w:val="005A6ECA"/>
    <w:rsid w:val="005A78C2"/>
    <w:rsid w:val="005A7B26"/>
    <w:rsid w:val="005B116D"/>
    <w:rsid w:val="005B2CE6"/>
    <w:rsid w:val="005B3804"/>
    <w:rsid w:val="005B4F06"/>
    <w:rsid w:val="005B5AB3"/>
    <w:rsid w:val="005B65DE"/>
    <w:rsid w:val="005C06D8"/>
    <w:rsid w:val="005C155D"/>
    <w:rsid w:val="005C2309"/>
    <w:rsid w:val="005C2973"/>
    <w:rsid w:val="005C2D91"/>
    <w:rsid w:val="005C2F6B"/>
    <w:rsid w:val="005C4336"/>
    <w:rsid w:val="005C43B0"/>
    <w:rsid w:val="005C4F9F"/>
    <w:rsid w:val="005C598D"/>
    <w:rsid w:val="005C63C5"/>
    <w:rsid w:val="005C7143"/>
    <w:rsid w:val="005C7CA9"/>
    <w:rsid w:val="005D1962"/>
    <w:rsid w:val="005D1BD7"/>
    <w:rsid w:val="005D3748"/>
    <w:rsid w:val="005D3788"/>
    <w:rsid w:val="005D7498"/>
    <w:rsid w:val="005D7F0C"/>
    <w:rsid w:val="005E0BC2"/>
    <w:rsid w:val="005E194A"/>
    <w:rsid w:val="005E2209"/>
    <w:rsid w:val="005E2E9A"/>
    <w:rsid w:val="005E33EB"/>
    <w:rsid w:val="005E582F"/>
    <w:rsid w:val="005F0A4F"/>
    <w:rsid w:val="005F1B53"/>
    <w:rsid w:val="005F4A51"/>
    <w:rsid w:val="005F5DB1"/>
    <w:rsid w:val="005F5DC9"/>
    <w:rsid w:val="005F623E"/>
    <w:rsid w:val="005F62A8"/>
    <w:rsid w:val="005F65BC"/>
    <w:rsid w:val="00600179"/>
    <w:rsid w:val="0060094F"/>
    <w:rsid w:val="0060361B"/>
    <w:rsid w:val="0060459A"/>
    <w:rsid w:val="0060468D"/>
    <w:rsid w:val="0061261F"/>
    <w:rsid w:val="00613485"/>
    <w:rsid w:val="00613D38"/>
    <w:rsid w:val="0061716D"/>
    <w:rsid w:val="006173EA"/>
    <w:rsid w:val="00621D85"/>
    <w:rsid w:val="006231DD"/>
    <w:rsid w:val="00623C88"/>
    <w:rsid w:val="00624724"/>
    <w:rsid w:val="00625636"/>
    <w:rsid w:val="00625F6A"/>
    <w:rsid w:val="00626D42"/>
    <w:rsid w:val="006310CA"/>
    <w:rsid w:val="00633E36"/>
    <w:rsid w:val="00633E38"/>
    <w:rsid w:val="00634282"/>
    <w:rsid w:val="006355D0"/>
    <w:rsid w:val="00635CB3"/>
    <w:rsid w:val="00635E76"/>
    <w:rsid w:val="006419F5"/>
    <w:rsid w:val="00642307"/>
    <w:rsid w:val="006454EC"/>
    <w:rsid w:val="00646353"/>
    <w:rsid w:val="00655525"/>
    <w:rsid w:val="0065607C"/>
    <w:rsid w:val="00656503"/>
    <w:rsid w:val="00657C8F"/>
    <w:rsid w:val="006601D6"/>
    <w:rsid w:val="00660402"/>
    <w:rsid w:val="00660B39"/>
    <w:rsid w:val="006636A1"/>
    <w:rsid w:val="00663B60"/>
    <w:rsid w:val="00663E87"/>
    <w:rsid w:val="006648A6"/>
    <w:rsid w:val="00666519"/>
    <w:rsid w:val="0066791A"/>
    <w:rsid w:val="00667BAE"/>
    <w:rsid w:val="00667D49"/>
    <w:rsid w:val="00667DFF"/>
    <w:rsid w:val="00671C3D"/>
    <w:rsid w:val="00672085"/>
    <w:rsid w:val="006726AF"/>
    <w:rsid w:val="0067744C"/>
    <w:rsid w:val="00681048"/>
    <w:rsid w:val="00682398"/>
    <w:rsid w:val="00682468"/>
    <w:rsid w:val="006836AF"/>
    <w:rsid w:val="006909DD"/>
    <w:rsid w:val="00693118"/>
    <w:rsid w:val="00693F87"/>
    <w:rsid w:val="00694733"/>
    <w:rsid w:val="00695D02"/>
    <w:rsid w:val="00695DE2"/>
    <w:rsid w:val="00696EDD"/>
    <w:rsid w:val="00696FE6"/>
    <w:rsid w:val="006A086F"/>
    <w:rsid w:val="006A0914"/>
    <w:rsid w:val="006A0D43"/>
    <w:rsid w:val="006A4070"/>
    <w:rsid w:val="006A691B"/>
    <w:rsid w:val="006A691D"/>
    <w:rsid w:val="006A692F"/>
    <w:rsid w:val="006A70E0"/>
    <w:rsid w:val="006A7313"/>
    <w:rsid w:val="006A77A2"/>
    <w:rsid w:val="006B294E"/>
    <w:rsid w:val="006B2AE8"/>
    <w:rsid w:val="006B48F8"/>
    <w:rsid w:val="006B5244"/>
    <w:rsid w:val="006B6088"/>
    <w:rsid w:val="006B645B"/>
    <w:rsid w:val="006B72B5"/>
    <w:rsid w:val="006B7A23"/>
    <w:rsid w:val="006C159E"/>
    <w:rsid w:val="006C183E"/>
    <w:rsid w:val="006C31F1"/>
    <w:rsid w:val="006C7070"/>
    <w:rsid w:val="006D0676"/>
    <w:rsid w:val="006D2C30"/>
    <w:rsid w:val="006D2D3E"/>
    <w:rsid w:val="006D395C"/>
    <w:rsid w:val="006D4C02"/>
    <w:rsid w:val="006D4FDD"/>
    <w:rsid w:val="006D57F4"/>
    <w:rsid w:val="006D5AB9"/>
    <w:rsid w:val="006D782D"/>
    <w:rsid w:val="006E01B2"/>
    <w:rsid w:val="006E01EC"/>
    <w:rsid w:val="006E35D3"/>
    <w:rsid w:val="006E6D8A"/>
    <w:rsid w:val="006E6DD0"/>
    <w:rsid w:val="006F1BF8"/>
    <w:rsid w:val="006F2B5B"/>
    <w:rsid w:val="006F2E38"/>
    <w:rsid w:val="006F3879"/>
    <w:rsid w:val="006F5854"/>
    <w:rsid w:val="006F5C50"/>
    <w:rsid w:val="006F5E15"/>
    <w:rsid w:val="00700237"/>
    <w:rsid w:val="00702C39"/>
    <w:rsid w:val="007036D0"/>
    <w:rsid w:val="00704600"/>
    <w:rsid w:val="00705E34"/>
    <w:rsid w:val="0070751B"/>
    <w:rsid w:val="00707C97"/>
    <w:rsid w:val="007112D9"/>
    <w:rsid w:val="0071322E"/>
    <w:rsid w:val="00714662"/>
    <w:rsid w:val="00714CD4"/>
    <w:rsid w:val="00716BEF"/>
    <w:rsid w:val="00716FB3"/>
    <w:rsid w:val="00721DE0"/>
    <w:rsid w:val="0072501B"/>
    <w:rsid w:val="007254FA"/>
    <w:rsid w:val="00727FDE"/>
    <w:rsid w:val="0073053D"/>
    <w:rsid w:val="007312F1"/>
    <w:rsid w:val="007319E5"/>
    <w:rsid w:val="00732901"/>
    <w:rsid w:val="00733D91"/>
    <w:rsid w:val="00733E67"/>
    <w:rsid w:val="007359B4"/>
    <w:rsid w:val="00740714"/>
    <w:rsid w:val="00741C38"/>
    <w:rsid w:val="0074261E"/>
    <w:rsid w:val="00743CA8"/>
    <w:rsid w:val="00744CF5"/>
    <w:rsid w:val="00745E38"/>
    <w:rsid w:val="00746FE1"/>
    <w:rsid w:val="007472EF"/>
    <w:rsid w:val="0074773E"/>
    <w:rsid w:val="00747C75"/>
    <w:rsid w:val="007504B2"/>
    <w:rsid w:val="00751C7A"/>
    <w:rsid w:val="00754B84"/>
    <w:rsid w:val="00754EA8"/>
    <w:rsid w:val="00755CED"/>
    <w:rsid w:val="0075643B"/>
    <w:rsid w:val="007577AE"/>
    <w:rsid w:val="00760046"/>
    <w:rsid w:val="0076010A"/>
    <w:rsid w:val="00760513"/>
    <w:rsid w:val="00760ADB"/>
    <w:rsid w:val="007616A1"/>
    <w:rsid w:val="00762BD8"/>
    <w:rsid w:val="00764C61"/>
    <w:rsid w:val="00765E52"/>
    <w:rsid w:val="00771CB0"/>
    <w:rsid w:val="00771CB8"/>
    <w:rsid w:val="00771D73"/>
    <w:rsid w:val="00775508"/>
    <w:rsid w:val="0077573E"/>
    <w:rsid w:val="00775839"/>
    <w:rsid w:val="00776885"/>
    <w:rsid w:val="00777057"/>
    <w:rsid w:val="007772A7"/>
    <w:rsid w:val="00777324"/>
    <w:rsid w:val="007776CC"/>
    <w:rsid w:val="00777906"/>
    <w:rsid w:val="00777CDE"/>
    <w:rsid w:val="007823FE"/>
    <w:rsid w:val="00782CB8"/>
    <w:rsid w:val="007837BF"/>
    <w:rsid w:val="00784DCB"/>
    <w:rsid w:val="00785C70"/>
    <w:rsid w:val="0078646D"/>
    <w:rsid w:val="00787113"/>
    <w:rsid w:val="00791397"/>
    <w:rsid w:val="00791631"/>
    <w:rsid w:val="00791F78"/>
    <w:rsid w:val="0079205D"/>
    <w:rsid w:val="00792C42"/>
    <w:rsid w:val="00793D68"/>
    <w:rsid w:val="00794B96"/>
    <w:rsid w:val="00796106"/>
    <w:rsid w:val="007A05A7"/>
    <w:rsid w:val="007A1C9E"/>
    <w:rsid w:val="007A20BA"/>
    <w:rsid w:val="007A2680"/>
    <w:rsid w:val="007A2CDA"/>
    <w:rsid w:val="007A3C8B"/>
    <w:rsid w:val="007A4159"/>
    <w:rsid w:val="007A4300"/>
    <w:rsid w:val="007A4CE2"/>
    <w:rsid w:val="007A5021"/>
    <w:rsid w:val="007A5918"/>
    <w:rsid w:val="007A599E"/>
    <w:rsid w:val="007A6B7C"/>
    <w:rsid w:val="007A7AD3"/>
    <w:rsid w:val="007A7DAC"/>
    <w:rsid w:val="007B2378"/>
    <w:rsid w:val="007B334E"/>
    <w:rsid w:val="007B7973"/>
    <w:rsid w:val="007C24CC"/>
    <w:rsid w:val="007C26BC"/>
    <w:rsid w:val="007C39D3"/>
    <w:rsid w:val="007C7A45"/>
    <w:rsid w:val="007D2DC3"/>
    <w:rsid w:val="007D4D72"/>
    <w:rsid w:val="007D55A6"/>
    <w:rsid w:val="007E3945"/>
    <w:rsid w:val="007F0EF7"/>
    <w:rsid w:val="007F14DE"/>
    <w:rsid w:val="007F2179"/>
    <w:rsid w:val="007F2626"/>
    <w:rsid w:val="007F44BC"/>
    <w:rsid w:val="007F4A16"/>
    <w:rsid w:val="007F51AD"/>
    <w:rsid w:val="007F60CA"/>
    <w:rsid w:val="007F7D98"/>
    <w:rsid w:val="0080165A"/>
    <w:rsid w:val="008034F7"/>
    <w:rsid w:val="00803C74"/>
    <w:rsid w:val="0080422F"/>
    <w:rsid w:val="00804EBA"/>
    <w:rsid w:val="00805BE1"/>
    <w:rsid w:val="008069A7"/>
    <w:rsid w:val="008069B9"/>
    <w:rsid w:val="00811BE5"/>
    <w:rsid w:val="00816277"/>
    <w:rsid w:val="00816F04"/>
    <w:rsid w:val="0081701C"/>
    <w:rsid w:val="00822F12"/>
    <w:rsid w:val="00823FAB"/>
    <w:rsid w:val="008246D3"/>
    <w:rsid w:val="00827389"/>
    <w:rsid w:val="00827F00"/>
    <w:rsid w:val="008307E5"/>
    <w:rsid w:val="00831EF3"/>
    <w:rsid w:val="0083221C"/>
    <w:rsid w:val="00834230"/>
    <w:rsid w:val="00834D30"/>
    <w:rsid w:val="00836AFB"/>
    <w:rsid w:val="00836CF3"/>
    <w:rsid w:val="00840034"/>
    <w:rsid w:val="00843089"/>
    <w:rsid w:val="0084631E"/>
    <w:rsid w:val="008465CB"/>
    <w:rsid w:val="0084794D"/>
    <w:rsid w:val="008508CF"/>
    <w:rsid w:val="00851F61"/>
    <w:rsid w:val="0085340A"/>
    <w:rsid w:val="008538D0"/>
    <w:rsid w:val="00853B81"/>
    <w:rsid w:val="008548A6"/>
    <w:rsid w:val="00854AC7"/>
    <w:rsid w:val="008552C0"/>
    <w:rsid w:val="0085719C"/>
    <w:rsid w:val="008575CE"/>
    <w:rsid w:val="008638FD"/>
    <w:rsid w:val="00863A05"/>
    <w:rsid w:val="0086532A"/>
    <w:rsid w:val="00866EE1"/>
    <w:rsid w:val="0086737E"/>
    <w:rsid w:val="00867CA3"/>
    <w:rsid w:val="00872218"/>
    <w:rsid w:val="008738FB"/>
    <w:rsid w:val="00874DB5"/>
    <w:rsid w:val="0087758A"/>
    <w:rsid w:val="00877F2C"/>
    <w:rsid w:val="00881CAC"/>
    <w:rsid w:val="00882764"/>
    <w:rsid w:val="008828D4"/>
    <w:rsid w:val="00884772"/>
    <w:rsid w:val="00886081"/>
    <w:rsid w:val="008862F4"/>
    <w:rsid w:val="008873D6"/>
    <w:rsid w:val="0089126A"/>
    <w:rsid w:val="0089248C"/>
    <w:rsid w:val="00893141"/>
    <w:rsid w:val="00894D08"/>
    <w:rsid w:val="008953B9"/>
    <w:rsid w:val="00896024"/>
    <w:rsid w:val="008A05ED"/>
    <w:rsid w:val="008A1388"/>
    <w:rsid w:val="008A3D49"/>
    <w:rsid w:val="008A4281"/>
    <w:rsid w:val="008A4F26"/>
    <w:rsid w:val="008A4F8C"/>
    <w:rsid w:val="008A529A"/>
    <w:rsid w:val="008A5375"/>
    <w:rsid w:val="008B11DB"/>
    <w:rsid w:val="008B28D4"/>
    <w:rsid w:val="008B4CD0"/>
    <w:rsid w:val="008B5D20"/>
    <w:rsid w:val="008C063F"/>
    <w:rsid w:val="008C397C"/>
    <w:rsid w:val="008C4EFE"/>
    <w:rsid w:val="008C5287"/>
    <w:rsid w:val="008C5D6F"/>
    <w:rsid w:val="008C72BD"/>
    <w:rsid w:val="008C7819"/>
    <w:rsid w:val="008D0945"/>
    <w:rsid w:val="008D1286"/>
    <w:rsid w:val="008D162B"/>
    <w:rsid w:val="008D4169"/>
    <w:rsid w:val="008D4365"/>
    <w:rsid w:val="008D6B62"/>
    <w:rsid w:val="008D6C0F"/>
    <w:rsid w:val="008D6E79"/>
    <w:rsid w:val="008E35F3"/>
    <w:rsid w:val="008E44B5"/>
    <w:rsid w:val="008E689F"/>
    <w:rsid w:val="008E6F83"/>
    <w:rsid w:val="008F0DE9"/>
    <w:rsid w:val="008F1DC7"/>
    <w:rsid w:val="008F26EA"/>
    <w:rsid w:val="008F3272"/>
    <w:rsid w:val="008F5996"/>
    <w:rsid w:val="008F5D9A"/>
    <w:rsid w:val="008F6F13"/>
    <w:rsid w:val="0090065F"/>
    <w:rsid w:val="00901A80"/>
    <w:rsid w:val="009028C3"/>
    <w:rsid w:val="009033E6"/>
    <w:rsid w:val="00904455"/>
    <w:rsid w:val="00914E2B"/>
    <w:rsid w:val="009166CD"/>
    <w:rsid w:val="00921E6E"/>
    <w:rsid w:val="009240E6"/>
    <w:rsid w:val="00925378"/>
    <w:rsid w:val="00926D2C"/>
    <w:rsid w:val="009272FB"/>
    <w:rsid w:val="0093027F"/>
    <w:rsid w:val="00931C7F"/>
    <w:rsid w:val="00932794"/>
    <w:rsid w:val="00934ACC"/>
    <w:rsid w:val="00935114"/>
    <w:rsid w:val="00936E8C"/>
    <w:rsid w:val="009371F2"/>
    <w:rsid w:val="00937AA2"/>
    <w:rsid w:val="009400BA"/>
    <w:rsid w:val="0094187E"/>
    <w:rsid w:val="00942AD7"/>
    <w:rsid w:val="00943010"/>
    <w:rsid w:val="0094477F"/>
    <w:rsid w:val="00944EE2"/>
    <w:rsid w:val="00946F6F"/>
    <w:rsid w:val="00947807"/>
    <w:rsid w:val="009506C9"/>
    <w:rsid w:val="00950934"/>
    <w:rsid w:val="00951B19"/>
    <w:rsid w:val="0095228E"/>
    <w:rsid w:val="00954656"/>
    <w:rsid w:val="00954C99"/>
    <w:rsid w:val="00954CF4"/>
    <w:rsid w:val="00955912"/>
    <w:rsid w:val="00956539"/>
    <w:rsid w:val="00957BCB"/>
    <w:rsid w:val="00960648"/>
    <w:rsid w:val="00961B8C"/>
    <w:rsid w:val="00962F4A"/>
    <w:rsid w:val="00966987"/>
    <w:rsid w:val="00966C66"/>
    <w:rsid w:val="00966FB8"/>
    <w:rsid w:val="00966FF6"/>
    <w:rsid w:val="009671A4"/>
    <w:rsid w:val="00967476"/>
    <w:rsid w:val="00971F01"/>
    <w:rsid w:val="00973304"/>
    <w:rsid w:val="00974707"/>
    <w:rsid w:val="00975D7C"/>
    <w:rsid w:val="00976191"/>
    <w:rsid w:val="0097735A"/>
    <w:rsid w:val="00977FBF"/>
    <w:rsid w:val="00980DEC"/>
    <w:rsid w:val="0098320C"/>
    <w:rsid w:val="00983785"/>
    <w:rsid w:val="009840BE"/>
    <w:rsid w:val="009854F3"/>
    <w:rsid w:val="00985755"/>
    <w:rsid w:val="009857D8"/>
    <w:rsid w:val="00986B58"/>
    <w:rsid w:val="00990085"/>
    <w:rsid w:val="00991D26"/>
    <w:rsid w:val="00991D6F"/>
    <w:rsid w:val="00994D5D"/>
    <w:rsid w:val="00996741"/>
    <w:rsid w:val="00996DAC"/>
    <w:rsid w:val="00997752"/>
    <w:rsid w:val="00997C2A"/>
    <w:rsid w:val="00997D6D"/>
    <w:rsid w:val="009A05C8"/>
    <w:rsid w:val="009A10BC"/>
    <w:rsid w:val="009A1300"/>
    <w:rsid w:val="009A221D"/>
    <w:rsid w:val="009A43CE"/>
    <w:rsid w:val="009A4990"/>
    <w:rsid w:val="009A5519"/>
    <w:rsid w:val="009A66A4"/>
    <w:rsid w:val="009A700A"/>
    <w:rsid w:val="009A735F"/>
    <w:rsid w:val="009B042A"/>
    <w:rsid w:val="009B06FC"/>
    <w:rsid w:val="009B085F"/>
    <w:rsid w:val="009B3045"/>
    <w:rsid w:val="009B4FE2"/>
    <w:rsid w:val="009B5368"/>
    <w:rsid w:val="009B6216"/>
    <w:rsid w:val="009B6462"/>
    <w:rsid w:val="009B6AFB"/>
    <w:rsid w:val="009B6B12"/>
    <w:rsid w:val="009B759C"/>
    <w:rsid w:val="009B7B30"/>
    <w:rsid w:val="009B7B78"/>
    <w:rsid w:val="009B7C4E"/>
    <w:rsid w:val="009C00B3"/>
    <w:rsid w:val="009C015A"/>
    <w:rsid w:val="009C0BC2"/>
    <w:rsid w:val="009C0CE0"/>
    <w:rsid w:val="009C177A"/>
    <w:rsid w:val="009C182E"/>
    <w:rsid w:val="009C2271"/>
    <w:rsid w:val="009C42A8"/>
    <w:rsid w:val="009C4EC4"/>
    <w:rsid w:val="009C56BD"/>
    <w:rsid w:val="009C7FF1"/>
    <w:rsid w:val="009D00BD"/>
    <w:rsid w:val="009D05DA"/>
    <w:rsid w:val="009D225C"/>
    <w:rsid w:val="009D2F8D"/>
    <w:rsid w:val="009D3696"/>
    <w:rsid w:val="009D4CE1"/>
    <w:rsid w:val="009D777C"/>
    <w:rsid w:val="009D7813"/>
    <w:rsid w:val="009E03E8"/>
    <w:rsid w:val="009E0592"/>
    <w:rsid w:val="009E0DC1"/>
    <w:rsid w:val="009E295D"/>
    <w:rsid w:val="009E3C27"/>
    <w:rsid w:val="009E507B"/>
    <w:rsid w:val="009E5777"/>
    <w:rsid w:val="009F0108"/>
    <w:rsid w:val="009F0573"/>
    <w:rsid w:val="009F0BC6"/>
    <w:rsid w:val="009F3586"/>
    <w:rsid w:val="009F399D"/>
    <w:rsid w:val="009F48C3"/>
    <w:rsid w:val="009F58F6"/>
    <w:rsid w:val="009F592C"/>
    <w:rsid w:val="009F6DC5"/>
    <w:rsid w:val="009F71F6"/>
    <w:rsid w:val="009F7933"/>
    <w:rsid w:val="009F7BD9"/>
    <w:rsid w:val="00A000EC"/>
    <w:rsid w:val="00A006F2"/>
    <w:rsid w:val="00A00813"/>
    <w:rsid w:val="00A039F2"/>
    <w:rsid w:val="00A04AC0"/>
    <w:rsid w:val="00A04CBA"/>
    <w:rsid w:val="00A05FAF"/>
    <w:rsid w:val="00A07316"/>
    <w:rsid w:val="00A106EE"/>
    <w:rsid w:val="00A10F21"/>
    <w:rsid w:val="00A12767"/>
    <w:rsid w:val="00A148CB"/>
    <w:rsid w:val="00A151B3"/>
    <w:rsid w:val="00A17FD5"/>
    <w:rsid w:val="00A2154D"/>
    <w:rsid w:val="00A22ECD"/>
    <w:rsid w:val="00A24CF1"/>
    <w:rsid w:val="00A24F76"/>
    <w:rsid w:val="00A259C0"/>
    <w:rsid w:val="00A26377"/>
    <w:rsid w:val="00A27366"/>
    <w:rsid w:val="00A3233D"/>
    <w:rsid w:val="00A3377A"/>
    <w:rsid w:val="00A34454"/>
    <w:rsid w:val="00A35387"/>
    <w:rsid w:val="00A35643"/>
    <w:rsid w:val="00A40796"/>
    <w:rsid w:val="00A457E8"/>
    <w:rsid w:val="00A45A25"/>
    <w:rsid w:val="00A45CCD"/>
    <w:rsid w:val="00A47B59"/>
    <w:rsid w:val="00A513F4"/>
    <w:rsid w:val="00A53343"/>
    <w:rsid w:val="00A56918"/>
    <w:rsid w:val="00A56FCD"/>
    <w:rsid w:val="00A57663"/>
    <w:rsid w:val="00A57DDC"/>
    <w:rsid w:val="00A60B68"/>
    <w:rsid w:val="00A61A0B"/>
    <w:rsid w:val="00A61A92"/>
    <w:rsid w:val="00A63090"/>
    <w:rsid w:val="00A63BAD"/>
    <w:rsid w:val="00A63E01"/>
    <w:rsid w:val="00A64981"/>
    <w:rsid w:val="00A65E52"/>
    <w:rsid w:val="00A66998"/>
    <w:rsid w:val="00A67A52"/>
    <w:rsid w:val="00A701BC"/>
    <w:rsid w:val="00A70E40"/>
    <w:rsid w:val="00A72A98"/>
    <w:rsid w:val="00A7659D"/>
    <w:rsid w:val="00A772B7"/>
    <w:rsid w:val="00A8178F"/>
    <w:rsid w:val="00A82512"/>
    <w:rsid w:val="00A83F86"/>
    <w:rsid w:val="00A840A7"/>
    <w:rsid w:val="00A84920"/>
    <w:rsid w:val="00A91A40"/>
    <w:rsid w:val="00A93D81"/>
    <w:rsid w:val="00A96A9E"/>
    <w:rsid w:val="00AA1334"/>
    <w:rsid w:val="00AA1C50"/>
    <w:rsid w:val="00AA1E41"/>
    <w:rsid w:val="00AA2148"/>
    <w:rsid w:val="00AA2172"/>
    <w:rsid w:val="00AA2176"/>
    <w:rsid w:val="00AA38E4"/>
    <w:rsid w:val="00AA4809"/>
    <w:rsid w:val="00AA4CB1"/>
    <w:rsid w:val="00AA5A3C"/>
    <w:rsid w:val="00AB4E8E"/>
    <w:rsid w:val="00AB67FB"/>
    <w:rsid w:val="00AC011B"/>
    <w:rsid w:val="00AC05AF"/>
    <w:rsid w:val="00AC38AA"/>
    <w:rsid w:val="00AC4B00"/>
    <w:rsid w:val="00AC587B"/>
    <w:rsid w:val="00AC5E51"/>
    <w:rsid w:val="00AC6053"/>
    <w:rsid w:val="00AC68D5"/>
    <w:rsid w:val="00AC73C1"/>
    <w:rsid w:val="00AD0874"/>
    <w:rsid w:val="00AD0D77"/>
    <w:rsid w:val="00AD2376"/>
    <w:rsid w:val="00AD580B"/>
    <w:rsid w:val="00AD5C71"/>
    <w:rsid w:val="00AD6383"/>
    <w:rsid w:val="00AD65E6"/>
    <w:rsid w:val="00AE1A7F"/>
    <w:rsid w:val="00AE280E"/>
    <w:rsid w:val="00AE2A7F"/>
    <w:rsid w:val="00AE4244"/>
    <w:rsid w:val="00AE68D0"/>
    <w:rsid w:val="00AE78CD"/>
    <w:rsid w:val="00AE7E4C"/>
    <w:rsid w:val="00AF06D9"/>
    <w:rsid w:val="00AF077A"/>
    <w:rsid w:val="00AF375F"/>
    <w:rsid w:val="00AF3DE3"/>
    <w:rsid w:val="00AF46CE"/>
    <w:rsid w:val="00AF4D54"/>
    <w:rsid w:val="00AF5B3B"/>
    <w:rsid w:val="00AF5F37"/>
    <w:rsid w:val="00AF65E5"/>
    <w:rsid w:val="00B01498"/>
    <w:rsid w:val="00B02445"/>
    <w:rsid w:val="00B03780"/>
    <w:rsid w:val="00B07E81"/>
    <w:rsid w:val="00B1022B"/>
    <w:rsid w:val="00B105D8"/>
    <w:rsid w:val="00B10E97"/>
    <w:rsid w:val="00B11051"/>
    <w:rsid w:val="00B14409"/>
    <w:rsid w:val="00B149AB"/>
    <w:rsid w:val="00B168A0"/>
    <w:rsid w:val="00B17405"/>
    <w:rsid w:val="00B17AEE"/>
    <w:rsid w:val="00B22E69"/>
    <w:rsid w:val="00B25F7F"/>
    <w:rsid w:val="00B27222"/>
    <w:rsid w:val="00B3033F"/>
    <w:rsid w:val="00B307CD"/>
    <w:rsid w:val="00B30E88"/>
    <w:rsid w:val="00B3123E"/>
    <w:rsid w:val="00B31CE7"/>
    <w:rsid w:val="00B31FC2"/>
    <w:rsid w:val="00B34650"/>
    <w:rsid w:val="00B35031"/>
    <w:rsid w:val="00B37208"/>
    <w:rsid w:val="00B400EE"/>
    <w:rsid w:val="00B403C5"/>
    <w:rsid w:val="00B404A2"/>
    <w:rsid w:val="00B41903"/>
    <w:rsid w:val="00B42744"/>
    <w:rsid w:val="00B442B8"/>
    <w:rsid w:val="00B467BE"/>
    <w:rsid w:val="00B5020A"/>
    <w:rsid w:val="00B5229F"/>
    <w:rsid w:val="00B5489F"/>
    <w:rsid w:val="00B62125"/>
    <w:rsid w:val="00B62B07"/>
    <w:rsid w:val="00B63D06"/>
    <w:rsid w:val="00B64B04"/>
    <w:rsid w:val="00B65579"/>
    <w:rsid w:val="00B666B8"/>
    <w:rsid w:val="00B67F90"/>
    <w:rsid w:val="00B70A7F"/>
    <w:rsid w:val="00B71A45"/>
    <w:rsid w:val="00B72109"/>
    <w:rsid w:val="00B721DF"/>
    <w:rsid w:val="00B77966"/>
    <w:rsid w:val="00B804F6"/>
    <w:rsid w:val="00B82949"/>
    <w:rsid w:val="00B840D6"/>
    <w:rsid w:val="00B8437C"/>
    <w:rsid w:val="00B8485B"/>
    <w:rsid w:val="00B85616"/>
    <w:rsid w:val="00B85E98"/>
    <w:rsid w:val="00B87A55"/>
    <w:rsid w:val="00B87C68"/>
    <w:rsid w:val="00B912C9"/>
    <w:rsid w:val="00B92BE9"/>
    <w:rsid w:val="00B931A2"/>
    <w:rsid w:val="00B935A4"/>
    <w:rsid w:val="00B942E3"/>
    <w:rsid w:val="00B95264"/>
    <w:rsid w:val="00B966AC"/>
    <w:rsid w:val="00BA18D1"/>
    <w:rsid w:val="00BA3503"/>
    <w:rsid w:val="00BA3909"/>
    <w:rsid w:val="00BA44DB"/>
    <w:rsid w:val="00BA5AC2"/>
    <w:rsid w:val="00BA616F"/>
    <w:rsid w:val="00BA696D"/>
    <w:rsid w:val="00BA6B78"/>
    <w:rsid w:val="00BB311D"/>
    <w:rsid w:val="00BB3763"/>
    <w:rsid w:val="00BB3BBE"/>
    <w:rsid w:val="00BB3F91"/>
    <w:rsid w:val="00BB7EB5"/>
    <w:rsid w:val="00BC0EDC"/>
    <w:rsid w:val="00BC14A4"/>
    <w:rsid w:val="00BC27E8"/>
    <w:rsid w:val="00BC3B36"/>
    <w:rsid w:val="00BC4B08"/>
    <w:rsid w:val="00BC507E"/>
    <w:rsid w:val="00BC64A6"/>
    <w:rsid w:val="00BD0D4D"/>
    <w:rsid w:val="00BD0FFF"/>
    <w:rsid w:val="00BD11FD"/>
    <w:rsid w:val="00BD2397"/>
    <w:rsid w:val="00BD3A1D"/>
    <w:rsid w:val="00BD4834"/>
    <w:rsid w:val="00BD6306"/>
    <w:rsid w:val="00BE3E1B"/>
    <w:rsid w:val="00BE6AAF"/>
    <w:rsid w:val="00BF0951"/>
    <w:rsid w:val="00BF0E8D"/>
    <w:rsid w:val="00BF2407"/>
    <w:rsid w:val="00BF3777"/>
    <w:rsid w:val="00BF41BD"/>
    <w:rsid w:val="00BF47ED"/>
    <w:rsid w:val="00BF4E87"/>
    <w:rsid w:val="00BF644A"/>
    <w:rsid w:val="00BF6C44"/>
    <w:rsid w:val="00BF7871"/>
    <w:rsid w:val="00C020A4"/>
    <w:rsid w:val="00C037AB"/>
    <w:rsid w:val="00C04340"/>
    <w:rsid w:val="00C046AD"/>
    <w:rsid w:val="00C0485D"/>
    <w:rsid w:val="00C05BD9"/>
    <w:rsid w:val="00C062B8"/>
    <w:rsid w:val="00C07B25"/>
    <w:rsid w:val="00C10169"/>
    <w:rsid w:val="00C12624"/>
    <w:rsid w:val="00C12C30"/>
    <w:rsid w:val="00C13664"/>
    <w:rsid w:val="00C13825"/>
    <w:rsid w:val="00C13DE0"/>
    <w:rsid w:val="00C14525"/>
    <w:rsid w:val="00C161E3"/>
    <w:rsid w:val="00C16A0D"/>
    <w:rsid w:val="00C17266"/>
    <w:rsid w:val="00C17C51"/>
    <w:rsid w:val="00C20E1E"/>
    <w:rsid w:val="00C21653"/>
    <w:rsid w:val="00C21660"/>
    <w:rsid w:val="00C2284A"/>
    <w:rsid w:val="00C22903"/>
    <w:rsid w:val="00C23D14"/>
    <w:rsid w:val="00C24BE3"/>
    <w:rsid w:val="00C32072"/>
    <w:rsid w:val="00C337A4"/>
    <w:rsid w:val="00C33B51"/>
    <w:rsid w:val="00C34B16"/>
    <w:rsid w:val="00C36722"/>
    <w:rsid w:val="00C36DA5"/>
    <w:rsid w:val="00C40370"/>
    <w:rsid w:val="00C44035"/>
    <w:rsid w:val="00C443AC"/>
    <w:rsid w:val="00C44AA1"/>
    <w:rsid w:val="00C4520B"/>
    <w:rsid w:val="00C45EDF"/>
    <w:rsid w:val="00C504A5"/>
    <w:rsid w:val="00C507DF"/>
    <w:rsid w:val="00C52156"/>
    <w:rsid w:val="00C523D5"/>
    <w:rsid w:val="00C54D54"/>
    <w:rsid w:val="00C5530F"/>
    <w:rsid w:val="00C55BE9"/>
    <w:rsid w:val="00C55D8F"/>
    <w:rsid w:val="00C570F2"/>
    <w:rsid w:val="00C60407"/>
    <w:rsid w:val="00C61A79"/>
    <w:rsid w:val="00C62011"/>
    <w:rsid w:val="00C63B4D"/>
    <w:rsid w:val="00C659B0"/>
    <w:rsid w:val="00C66E83"/>
    <w:rsid w:val="00C709AC"/>
    <w:rsid w:val="00C70FE5"/>
    <w:rsid w:val="00C7165D"/>
    <w:rsid w:val="00C720B1"/>
    <w:rsid w:val="00C7225B"/>
    <w:rsid w:val="00C725BA"/>
    <w:rsid w:val="00C73633"/>
    <w:rsid w:val="00C77573"/>
    <w:rsid w:val="00C77CB9"/>
    <w:rsid w:val="00C8214B"/>
    <w:rsid w:val="00C82F91"/>
    <w:rsid w:val="00C83576"/>
    <w:rsid w:val="00C8705A"/>
    <w:rsid w:val="00C87D9F"/>
    <w:rsid w:val="00C902AC"/>
    <w:rsid w:val="00C903E5"/>
    <w:rsid w:val="00C96D9A"/>
    <w:rsid w:val="00C96F55"/>
    <w:rsid w:val="00CA4A92"/>
    <w:rsid w:val="00CA4C7F"/>
    <w:rsid w:val="00CA772C"/>
    <w:rsid w:val="00CA78AB"/>
    <w:rsid w:val="00CB01FF"/>
    <w:rsid w:val="00CB02F7"/>
    <w:rsid w:val="00CB07C2"/>
    <w:rsid w:val="00CB169D"/>
    <w:rsid w:val="00CB253D"/>
    <w:rsid w:val="00CB29AA"/>
    <w:rsid w:val="00CB328B"/>
    <w:rsid w:val="00CB6335"/>
    <w:rsid w:val="00CB7034"/>
    <w:rsid w:val="00CC04B4"/>
    <w:rsid w:val="00CC1354"/>
    <w:rsid w:val="00CC18A1"/>
    <w:rsid w:val="00CC367A"/>
    <w:rsid w:val="00CC3FFE"/>
    <w:rsid w:val="00CC44C1"/>
    <w:rsid w:val="00CC4651"/>
    <w:rsid w:val="00CC4992"/>
    <w:rsid w:val="00CD3BD9"/>
    <w:rsid w:val="00CD3CCA"/>
    <w:rsid w:val="00CD40FD"/>
    <w:rsid w:val="00CD5380"/>
    <w:rsid w:val="00CE0DCB"/>
    <w:rsid w:val="00CE1E03"/>
    <w:rsid w:val="00CE1E09"/>
    <w:rsid w:val="00CE1E65"/>
    <w:rsid w:val="00CE3BD7"/>
    <w:rsid w:val="00CE40E5"/>
    <w:rsid w:val="00CE4ABC"/>
    <w:rsid w:val="00CE678D"/>
    <w:rsid w:val="00CE6ECE"/>
    <w:rsid w:val="00CF0382"/>
    <w:rsid w:val="00CF1CDC"/>
    <w:rsid w:val="00CF2BBE"/>
    <w:rsid w:val="00CF343E"/>
    <w:rsid w:val="00CF43D0"/>
    <w:rsid w:val="00CF6323"/>
    <w:rsid w:val="00CF6947"/>
    <w:rsid w:val="00CF6E42"/>
    <w:rsid w:val="00CF73E0"/>
    <w:rsid w:val="00CF7AE3"/>
    <w:rsid w:val="00D0083F"/>
    <w:rsid w:val="00D02919"/>
    <w:rsid w:val="00D057EC"/>
    <w:rsid w:val="00D06CE9"/>
    <w:rsid w:val="00D07390"/>
    <w:rsid w:val="00D10A3A"/>
    <w:rsid w:val="00D10C45"/>
    <w:rsid w:val="00D13038"/>
    <w:rsid w:val="00D13409"/>
    <w:rsid w:val="00D1410C"/>
    <w:rsid w:val="00D141BA"/>
    <w:rsid w:val="00D15A1E"/>
    <w:rsid w:val="00D16BA4"/>
    <w:rsid w:val="00D16E2B"/>
    <w:rsid w:val="00D23DA9"/>
    <w:rsid w:val="00D24243"/>
    <w:rsid w:val="00D26119"/>
    <w:rsid w:val="00D276C4"/>
    <w:rsid w:val="00D31FF1"/>
    <w:rsid w:val="00D372FE"/>
    <w:rsid w:val="00D40184"/>
    <w:rsid w:val="00D4242A"/>
    <w:rsid w:val="00D451E8"/>
    <w:rsid w:val="00D455ED"/>
    <w:rsid w:val="00D470FA"/>
    <w:rsid w:val="00D47E2C"/>
    <w:rsid w:val="00D52A62"/>
    <w:rsid w:val="00D53EE7"/>
    <w:rsid w:val="00D544AB"/>
    <w:rsid w:val="00D54E33"/>
    <w:rsid w:val="00D55B2A"/>
    <w:rsid w:val="00D573A9"/>
    <w:rsid w:val="00D5752E"/>
    <w:rsid w:val="00D57FF5"/>
    <w:rsid w:val="00D60C85"/>
    <w:rsid w:val="00D615D5"/>
    <w:rsid w:val="00D629E6"/>
    <w:rsid w:val="00D62AAD"/>
    <w:rsid w:val="00D65C60"/>
    <w:rsid w:val="00D71615"/>
    <w:rsid w:val="00D71BF4"/>
    <w:rsid w:val="00D72AE5"/>
    <w:rsid w:val="00D75153"/>
    <w:rsid w:val="00D7540B"/>
    <w:rsid w:val="00D76894"/>
    <w:rsid w:val="00D76A9F"/>
    <w:rsid w:val="00D77098"/>
    <w:rsid w:val="00D77548"/>
    <w:rsid w:val="00D77733"/>
    <w:rsid w:val="00D80B38"/>
    <w:rsid w:val="00D81169"/>
    <w:rsid w:val="00D81E5D"/>
    <w:rsid w:val="00D831F4"/>
    <w:rsid w:val="00D855FC"/>
    <w:rsid w:val="00D85EF5"/>
    <w:rsid w:val="00D8603C"/>
    <w:rsid w:val="00D86728"/>
    <w:rsid w:val="00D87B47"/>
    <w:rsid w:val="00D90880"/>
    <w:rsid w:val="00D90E47"/>
    <w:rsid w:val="00D90F68"/>
    <w:rsid w:val="00D9397F"/>
    <w:rsid w:val="00D94DCB"/>
    <w:rsid w:val="00D9507B"/>
    <w:rsid w:val="00D97CC1"/>
    <w:rsid w:val="00DA2F91"/>
    <w:rsid w:val="00DA351E"/>
    <w:rsid w:val="00DA3704"/>
    <w:rsid w:val="00DA5CB7"/>
    <w:rsid w:val="00DB0E68"/>
    <w:rsid w:val="00DB1AED"/>
    <w:rsid w:val="00DB1F8D"/>
    <w:rsid w:val="00DB239D"/>
    <w:rsid w:val="00DB385B"/>
    <w:rsid w:val="00DB3BB1"/>
    <w:rsid w:val="00DB66D4"/>
    <w:rsid w:val="00DB784C"/>
    <w:rsid w:val="00DC176F"/>
    <w:rsid w:val="00DC3273"/>
    <w:rsid w:val="00DC6D9D"/>
    <w:rsid w:val="00DC6ECF"/>
    <w:rsid w:val="00DD19A3"/>
    <w:rsid w:val="00DD4A69"/>
    <w:rsid w:val="00DD7A84"/>
    <w:rsid w:val="00DE1349"/>
    <w:rsid w:val="00DE1498"/>
    <w:rsid w:val="00DE178A"/>
    <w:rsid w:val="00DE1F09"/>
    <w:rsid w:val="00DE3861"/>
    <w:rsid w:val="00DE3A28"/>
    <w:rsid w:val="00DE468B"/>
    <w:rsid w:val="00DE5516"/>
    <w:rsid w:val="00DE671B"/>
    <w:rsid w:val="00DE76B9"/>
    <w:rsid w:val="00DF0D97"/>
    <w:rsid w:val="00DF0ED6"/>
    <w:rsid w:val="00DF2062"/>
    <w:rsid w:val="00DF473D"/>
    <w:rsid w:val="00DF6118"/>
    <w:rsid w:val="00DF696E"/>
    <w:rsid w:val="00E0016F"/>
    <w:rsid w:val="00E036D3"/>
    <w:rsid w:val="00E03D4E"/>
    <w:rsid w:val="00E04B0B"/>
    <w:rsid w:val="00E069E9"/>
    <w:rsid w:val="00E06DA8"/>
    <w:rsid w:val="00E07441"/>
    <w:rsid w:val="00E07E30"/>
    <w:rsid w:val="00E12BEB"/>
    <w:rsid w:val="00E1422A"/>
    <w:rsid w:val="00E1500E"/>
    <w:rsid w:val="00E1561E"/>
    <w:rsid w:val="00E1584E"/>
    <w:rsid w:val="00E16AA1"/>
    <w:rsid w:val="00E21C16"/>
    <w:rsid w:val="00E2373F"/>
    <w:rsid w:val="00E2403C"/>
    <w:rsid w:val="00E247A8"/>
    <w:rsid w:val="00E30E01"/>
    <w:rsid w:val="00E31147"/>
    <w:rsid w:val="00E3140C"/>
    <w:rsid w:val="00E318B3"/>
    <w:rsid w:val="00E35871"/>
    <w:rsid w:val="00E36793"/>
    <w:rsid w:val="00E3696A"/>
    <w:rsid w:val="00E36C21"/>
    <w:rsid w:val="00E3732C"/>
    <w:rsid w:val="00E37CA5"/>
    <w:rsid w:val="00E4282B"/>
    <w:rsid w:val="00E455FA"/>
    <w:rsid w:val="00E45D0A"/>
    <w:rsid w:val="00E50E07"/>
    <w:rsid w:val="00E51CB0"/>
    <w:rsid w:val="00E521A4"/>
    <w:rsid w:val="00E524C7"/>
    <w:rsid w:val="00E60BA2"/>
    <w:rsid w:val="00E63294"/>
    <w:rsid w:val="00E64B13"/>
    <w:rsid w:val="00E67EAD"/>
    <w:rsid w:val="00E70723"/>
    <w:rsid w:val="00E7111C"/>
    <w:rsid w:val="00E713C5"/>
    <w:rsid w:val="00E71E40"/>
    <w:rsid w:val="00E7569D"/>
    <w:rsid w:val="00E76011"/>
    <w:rsid w:val="00E76E5E"/>
    <w:rsid w:val="00E76F9E"/>
    <w:rsid w:val="00E8024D"/>
    <w:rsid w:val="00E81402"/>
    <w:rsid w:val="00E818D0"/>
    <w:rsid w:val="00E81CDC"/>
    <w:rsid w:val="00E84218"/>
    <w:rsid w:val="00E906F8"/>
    <w:rsid w:val="00E90D76"/>
    <w:rsid w:val="00E90F3A"/>
    <w:rsid w:val="00E91B79"/>
    <w:rsid w:val="00E92F2B"/>
    <w:rsid w:val="00E93C50"/>
    <w:rsid w:val="00E94D34"/>
    <w:rsid w:val="00E94D35"/>
    <w:rsid w:val="00E96608"/>
    <w:rsid w:val="00E966B2"/>
    <w:rsid w:val="00E97B6C"/>
    <w:rsid w:val="00EA0C89"/>
    <w:rsid w:val="00EA125C"/>
    <w:rsid w:val="00EA14B8"/>
    <w:rsid w:val="00EA693A"/>
    <w:rsid w:val="00EA6CA5"/>
    <w:rsid w:val="00EB0410"/>
    <w:rsid w:val="00EB187F"/>
    <w:rsid w:val="00EB1B81"/>
    <w:rsid w:val="00EB3199"/>
    <w:rsid w:val="00EB5683"/>
    <w:rsid w:val="00EB56FF"/>
    <w:rsid w:val="00EB57E2"/>
    <w:rsid w:val="00EB60E7"/>
    <w:rsid w:val="00EB63AC"/>
    <w:rsid w:val="00EB7754"/>
    <w:rsid w:val="00EC0D60"/>
    <w:rsid w:val="00EC18DE"/>
    <w:rsid w:val="00EC1D6E"/>
    <w:rsid w:val="00EC4A56"/>
    <w:rsid w:val="00EC501D"/>
    <w:rsid w:val="00EC5E5F"/>
    <w:rsid w:val="00EC6A86"/>
    <w:rsid w:val="00EC6C73"/>
    <w:rsid w:val="00ED1937"/>
    <w:rsid w:val="00ED5E6F"/>
    <w:rsid w:val="00ED6244"/>
    <w:rsid w:val="00ED77C1"/>
    <w:rsid w:val="00ED7F2C"/>
    <w:rsid w:val="00EE2743"/>
    <w:rsid w:val="00EE2FFA"/>
    <w:rsid w:val="00EE67E9"/>
    <w:rsid w:val="00EF01BD"/>
    <w:rsid w:val="00EF11CD"/>
    <w:rsid w:val="00EF181B"/>
    <w:rsid w:val="00EF1C04"/>
    <w:rsid w:val="00EF1E1C"/>
    <w:rsid w:val="00EF2FFA"/>
    <w:rsid w:val="00EF4260"/>
    <w:rsid w:val="00EF4ED6"/>
    <w:rsid w:val="00EF5882"/>
    <w:rsid w:val="00EF6956"/>
    <w:rsid w:val="00F018B2"/>
    <w:rsid w:val="00F0240F"/>
    <w:rsid w:val="00F03357"/>
    <w:rsid w:val="00F037A8"/>
    <w:rsid w:val="00F070AF"/>
    <w:rsid w:val="00F075E3"/>
    <w:rsid w:val="00F10222"/>
    <w:rsid w:val="00F1163A"/>
    <w:rsid w:val="00F1192F"/>
    <w:rsid w:val="00F13C71"/>
    <w:rsid w:val="00F13DD7"/>
    <w:rsid w:val="00F15FC7"/>
    <w:rsid w:val="00F16449"/>
    <w:rsid w:val="00F1739E"/>
    <w:rsid w:val="00F20BF9"/>
    <w:rsid w:val="00F2184A"/>
    <w:rsid w:val="00F22729"/>
    <w:rsid w:val="00F22D20"/>
    <w:rsid w:val="00F24AF0"/>
    <w:rsid w:val="00F2725F"/>
    <w:rsid w:val="00F306D8"/>
    <w:rsid w:val="00F30773"/>
    <w:rsid w:val="00F30EC5"/>
    <w:rsid w:val="00F30F87"/>
    <w:rsid w:val="00F3140E"/>
    <w:rsid w:val="00F334E2"/>
    <w:rsid w:val="00F3441F"/>
    <w:rsid w:val="00F34CE8"/>
    <w:rsid w:val="00F3579C"/>
    <w:rsid w:val="00F35C48"/>
    <w:rsid w:val="00F35F38"/>
    <w:rsid w:val="00F42C92"/>
    <w:rsid w:val="00F43779"/>
    <w:rsid w:val="00F448A0"/>
    <w:rsid w:val="00F45FBA"/>
    <w:rsid w:val="00F505AD"/>
    <w:rsid w:val="00F50FC2"/>
    <w:rsid w:val="00F51202"/>
    <w:rsid w:val="00F51294"/>
    <w:rsid w:val="00F5243C"/>
    <w:rsid w:val="00F529B9"/>
    <w:rsid w:val="00F52BC7"/>
    <w:rsid w:val="00F52E2F"/>
    <w:rsid w:val="00F5647B"/>
    <w:rsid w:val="00F57E70"/>
    <w:rsid w:val="00F57EC1"/>
    <w:rsid w:val="00F6098A"/>
    <w:rsid w:val="00F61A0D"/>
    <w:rsid w:val="00F63461"/>
    <w:rsid w:val="00F639B6"/>
    <w:rsid w:val="00F63F5E"/>
    <w:rsid w:val="00F64A94"/>
    <w:rsid w:val="00F64E54"/>
    <w:rsid w:val="00F662DD"/>
    <w:rsid w:val="00F66750"/>
    <w:rsid w:val="00F67481"/>
    <w:rsid w:val="00F705FB"/>
    <w:rsid w:val="00F7148B"/>
    <w:rsid w:val="00F71ED2"/>
    <w:rsid w:val="00F75A2C"/>
    <w:rsid w:val="00F800CA"/>
    <w:rsid w:val="00F800D3"/>
    <w:rsid w:val="00F8030A"/>
    <w:rsid w:val="00F84C95"/>
    <w:rsid w:val="00F84CD0"/>
    <w:rsid w:val="00F8531A"/>
    <w:rsid w:val="00F8643C"/>
    <w:rsid w:val="00F86589"/>
    <w:rsid w:val="00F87D3E"/>
    <w:rsid w:val="00F90F9D"/>
    <w:rsid w:val="00F91792"/>
    <w:rsid w:val="00F91ECF"/>
    <w:rsid w:val="00F94932"/>
    <w:rsid w:val="00F94CFF"/>
    <w:rsid w:val="00F9508E"/>
    <w:rsid w:val="00F955E7"/>
    <w:rsid w:val="00F9591C"/>
    <w:rsid w:val="00F96321"/>
    <w:rsid w:val="00F967AB"/>
    <w:rsid w:val="00F970B1"/>
    <w:rsid w:val="00F975C6"/>
    <w:rsid w:val="00F97C3A"/>
    <w:rsid w:val="00FA055C"/>
    <w:rsid w:val="00FA0658"/>
    <w:rsid w:val="00FA09A3"/>
    <w:rsid w:val="00FA0EB3"/>
    <w:rsid w:val="00FA1F44"/>
    <w:rsid w:val="00FA32EC"/>
    <w:rsid w:val="00FA484B"/>
    <w:rsid w:val="00FA6B4D"/>
    <w:rsid w:val="00FA7AE0"/>
    <w:rsid w:val="00FB1572"/>
    <w:rsid w:val="00FB187F"/>
    <w:rsid w:val="00FB2B9D"/>
    <w:rsid w:val="00FB35A2"/>
    <w:rsid w:val="00FB45A3"/>
    <w:rsid w:val="00FB593E"/>
    <w:rsid w:val="00FC0079"/>
    <w:rsid w:val="00FC3B4B"/>
    <w:rsid w:val="00FD016C"/>
    <w:rsid w:val="00FD17EF"/>
    <w:rsid w:val="00FD2DAB"/>
    <w:rsid w:val="00FD36F3"/>
    <w:rsid w:val="00FD37FA"/>
    <w:rsid w:val="00FD526F"/>
    <w:rsid w:val="00FD5989"/>
    <w:rsid w:val="00FD5A8C"/>
    <w:rsid w:val="00FD69C7"/>
    <w:rsid w:val="00FD75FA"/>
    <w:rsid w:val="00FE4777"/>
    <w:rsid w:val="00FE5ED3"/>
    <w:rsid w:val="00FE6851"/>
    <w:rsid w:val="00FE746E"/>
    <w:rsid w:val="00FE7881"/>
    <w:rsid w:val="00FF0097"/>
    <w:rsid w:val="00FF0805"/>
    <w:rsid w:val="00FF145D"/>
    <w:rsid w:val="00FF3B2F"/>
    <w:rsid w:val="00FF499D"/>
    <w:rsid w:val="00FF55D3"/>
    <w:rsid w:val="00FF5E0F"/>
    <w:rsid w:val="00FF5F18"/>
    <w:rsid w:val="00FF6919"/>
    <w:rsid w:val="00FF6B98"/>
    <w:rsid w:val="00FF6DC4"/>
    <w:rsid w:val="00FF73C7"/>
    <w:rsid w:val="00FF7769"/>
    <w:rsid w:val="00FF77F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01EE60"/>
  <w15:docId w15:val="{55ED5908-D1D5-4759-909E-E1ABA39E0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784DCB"/>
    <w:pPr>
      <w:spacing w:after="0" w:line="240" w:lineRule="auto"/>
    </w:pPr>
    <w:rPr>
      <w:rFonts w:ascii="Times New Roman" w:hAnsi="Times New Roman"/>
      <w:sz w:val="24"/>
    </w:rPr>
  </w:style>
  <w:style w:type="paragraph" w:styleId="Virsraksts1">
    <w:name w:val="heading 1"/>
    <w:basedOn w:val="Parasts"/>
    <w:next w:val="Parasts"/>
    <w:link w:val="Virsraksts1Rakstz"/>
    <w:qFormat/>
    <w:rsid w:val="00512DA3"/>
    <w:pPr>
      <w:keepNext/>
      <w:ind w:left="-709"/>
      <w:outlineLvl w:val="0"/>
    </w:pPr>
    <w:rPr>
      <w:rFonts w:eastAsia="Times New Roman" w:cs="Times New Roman"/>
      <w:b/>
      <w:bCs/>
      <w:sz w:val="28"/>
      <w:szCs w:val="24"/>
      <w:lang w:val="en-GB" w:eastAsia="en-US"/>
    </w:rPr>
  </w:style>
  <w:style w:type="paragraph" w:styleId="Virsraksts3">
    <w:name w:val="heading 3"/>
    <w:basedOn w:val="Parasts"/>
    <w:next w:val="Parasts"/>
    <w:link w:val="Virsraksts3Rakstz"/>
    <w:uiPriority w:val="9"/>
    <w:semiHidden/>
    <w:unhideWhenUsed/>
    <w:qFormat/>
    <w:rsid w:val="002174DB"/>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C4B00"/>
    <w:pPr>
      <w:tabs>
        <w:tab w:val="center" w:pos="4153"/>
        <w:tab w:val="right" w:pos="8306"/>
      </w:tabs>
    </w:pPr>
  </w:style>
  <w:style w:type="character" w:customStyle="1" w:styleId="GalveneRakstz">
    <w:name w:val="Galvene Rakstz."/>
    <w:basedOn w:val="Noklusjumarindkopasfonts"/>
    <w:link w:val="Galvene"/>
    <w:uiPriority w:val="99"/>
    <w:rsid w:val="00AC4B00"/>
  </w:style>
  <w:style w:type="paragraph" w:styleId="Kjene">
    <w:name w:val="footer"/>
    <w:basedOn w:val="Parasts"/>
    <w:link w:val="KjeneRakstz"/>
    <w:uiPriority w:val="99"/>
    <w:unhideWhenUsed/>
    <w:rsid w:val="00AC4B00"/>
    <w:pPr>
      <w:tabs>
        <w:tab w:val="center" w:pos="4153"/>
        <w:tab w:val="right" w:pos="8306"/>
      </w:tabs>
    </w:pPr>
  </w:style>
  <w:style w:type="character" w:customStyle="1" w:styleId="KjeneRakstz">
    <w:name w:val="Kājene Rakstz."/>
    <w:basedOn w:val="Noklusjumarindkopasfonts"/>
    <w:link w:val="Kjene"/>
    <w:uiPriority w:val="99"/>
    <w:rsid w:val="00AC4B00"/>
  </w:style>
  <w:style w:type="paragraph" w:styleId="Balonteksts">
    <w:name w:val="Balloon Text"/>
    <w:basedOn w:val="Parasts"/>
    <w:link w:val="BalontekstsRakstz"/>
    <w:uiPriority w:val="99"/>
    <w:semiHidden/>
    <w:unhideWhenUsed/>
    <w:rsid w:val="00AC4B00"/>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AC4B00"/>
    <w:rPr>
      <w:rFonts w:ascii="Tahoma" w:hAnsi="Tahoma" w:cs="Tahoma"/>
      <w:sz w:val="16"/>
      <w:szCs w:val="16"/>
    </w:rPr>
  </w:style>
  <w:style w:type="character" w:styleId="Vietturateksts">
    <w:name w:val="Placeholder Text"/>
    <w:basedOn w:val="Noklusjumarindkopasfonts"/>
    <w:uiPriority w:val="99"/>
    <w:semiHidden/>
    <w:rsid w:val="009C42A8"/>
    <w:rPr>
      <w:color w:val="808080"/>
    </w:rPr>
  </w:style>
  <w:style w:type="table" w:styleId="Reatabula">
    <w:name w:val="Table Grid"/>
    <w:basedOn w:val="Parastatabula"/>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6F5854"/>
    <w:pPr>
      <w:ind w:left="720"/>
      <w:contextualSpacing/>
    </w:pPr>
  </w:style>
  <w:style w:type="paragraph" w:customStyle="1" w:styleId="NApielikums">
    <w:name w:val="NA pielikums"/>
    <w:basedOn w:val="Parasts"/>
    <w:link w:val="NApielikumsCharChar"/>
    <w:rsid w:val="006D395C"/>
    <w:pPr>
      <w:jc w:val="right"/>
    </w:pPr>
    <w:rPr>
      <w:rFonts w:eastAsia="Times New Roman" w:cs="Times New Roman"/>
      <w:szCs w:val="24"/>
    </w:rPr>
  </w:style>
  <w:style w:type="character" w:customStyle="1" w:styleId="NApielikumsCharChar">
    <w:name w:val="NA pielikums Char Char"/>
    <w:basedOn w:val="Noklusjumarindkopasfonts"/>
    <w:link w:val="NApielikums"/>
    <w:rsid w:val="006D395C"/>
    <w:rPr>
      <w:rFonts w:ascii="Times New Roman" w:eastAsia="Times New Roman" w:hAnsi="Times New Roman" w:cs="Times New Roman"/>
      <w:sz w:val="24"/>
      <w:szCs w:val="24"/>
    </w:rPr>
  </w:style>
  <w:style w:type="paragraph" w:customStyle="1" w:styleId="NAnodala">
    <w:name w:val="NA nodala"/>
    <w:basedOn w:val="Parasts"/>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Parasts"/>
    <w:link w:val="NApunkts1Rakstz"/>
    <w:qFormat/>
    <w:rsid w:val="0086737E"/>
    <w:pPr>
      <w:numPr>
        <w:numId w:val="32"/>
      </w:numPr>
      <w:spacing w:before="240"/>
      <w:ind w:left="2345"/>
      <w:jc w:val="both"/>
      <w:outlineLvl w:val="0"/>
    </w:pPr>
    <w:rPr>
      <w:rFonts w:eastAsia="Times New Roman" w:cs="Times New Roman"/>
      <w:szCs w:val="24"/>
    </w:rPr>
  </w:style>
  <w:style w:type="paragraph" w:customStyle="1" w:styleId="NAapaksnodala">
    <w:name w:val="NA apaksnodala"/>
    <w:basedOn w:val="Parasts"/>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Noklusjumarindkopasfonts"/>
    <w:link w:val="NApunkts1"/>
    <w:rsid w:val="0086737E"/>
    <w:rPr>
      <w:rFonts w:ascii="Times New Roman" w:eastAsia="Times New Roman" w:hAnsi="Times New Roman" w:cs="Times New Roman"/>
      <w:sz w:val="24"/>
      <w:szCs w:val="24"/>
    </w:rPr>
  </w:style>
  <w:style w:type="paragraph" w:customStyle="1" w:styleId="NApunkts2">
    <w:name w:val="NA punkts 2"/>
    <w:basedOn w:val="Parasts"/>
    <w:qFormat/>
    <w:rsid w:val="00123001"/>
    <w:pPr>
      <w:keepLines/>
      <w:numPr>
        <w:ilvl w:val="1"/>
        <w:numId w:val="32"/>
      </w:numPr>
      <w:ind w:left="0"/>
      <w:jc w:val="both"/>
      <w:outlineLvl w:val="1"/>
    </w:pPr>
    <w:rPr>
      <w:rFonts w:eastAsia="Times New Roman" w:cs="Times New Roman"/>
      <w:szCs w:val="24"/>
    </w:rPr>
  </w:style>
  <w:style w:type="paragraph" w:customStyle="1" w:styleId="NApunkts3">
    <w:name w:val="NA punkts 3"/>
    <w:basedOn w:val="Parasts"/>
    <w:qFormat/>
    <w:rsid w:val="00123001"/>
    <w:pPr>
      <w:keepLines/>
      <w:numPr>
        <w:ilvl w:val="2"/>
        <w:numId w:val="32"/>
      </w:numPr>
      <w:ind w:left="284"/>
      <w:jc w:val="both"/>
      <w:outlineLvl w:val="2"/>
    </w:pPr>
    <w:rPr>
      <w:rFonts w:eastAsia="Times New Roman" w:cs="Times New Roman"/>
      <w:szCs w:val="24"/>
    </w:rPr>
  </w:style>
  <w:style w:type="paragraph" w:customStyle="1" w:styleId="NApunkts4">
    <w:name w:val="NA punkts 4"/>
    <w:basedOn w:val="Parasts"/>
    <w:qFormat/>
    <w:rsid w:val="00123001"/>
    <w:pPr>
      <w:keepLines/>
      <w:numPr>
        <w:ilvl w:val="3"/>
        <w:numId w:val="32"/>
      </w:numPr>
      <w:jc w:val="both"/>
      <w:outlineLvl w:val="3"/>
    </w:pPr>
    <w:rPr>
      <w:rFonts w:eastAsia="Times New Roman" w:cs="Times New Roman"/>
      <w:szCs w:val="24"/>
    </w:rPr>
  </w:style>
  <w:style w:type="paragraph" w:customStyle="1" w:styleId="NAnodalaromiesucipari">
    <w:name w:val="NA nodala (romiesu cipari)"/>
    <w:basedOn w:val="Parasts"/>
    <w:next w:val="NApunkts1"/>
    <w:autoRedefine/>
    <w:qFormat/>
    <w:rsid w:val="00272318"/>
    <w:pPr>
      <w:keepNext/>
      <w:numPr>
        <w:numId w:val="34"/>
      </w:numPr>
      <w:tabs>
        <w:tab w:val="left" w:pos="284"/>
        <w:tab w:val="left" w:pos="426"/>
        <w:tab w:val="left" w:pos="567"/>
      </w:tabs>
      <w:spacing w:before="240"/>
      <w:ind w:left="0" w:firstLine="0"/>
      <w:outlineLvl w:val="0"/>
    </w:pPr>
    <w:rPr>
      <w:rFonts w:eastAsia="Times New Roman" w:cs="Times New Roman"/>
      <w:b/>
      <w:bCs/>
      <w:noProof/>
      <w:szCs w:val="24"/>
    </w:rPr>
  </w:style>
  <w:style w:type="paragraph" w:styleId="Bezatstarpm">
    <w:name w:val="No Spacing"/>
    <w:uiPriority w:val="1"/>
    <w:qFormat/>
    <w:rsid w:val="00811BE5"/>
    <w:pPr>
      <w:spacing w:after="0" w:line="240" w:lineRule="auto"/>
    </w:pPr>
    <w:rPr>
      <w:rFonts w:ascii="Times New Roman" w:hAnsi="Times New Roman"/>
      <w:sz w:val="24"/>
    </w:rPr>
  </w:style>
  <w:style w:type="paragraph" w:styleId="Paraststmeklis">
    <w:name w:val="Normal (Web)"/>
    <w:basedOn w:val="Parasts"/>
    <w:semiHidden/>
    <w:rsid w:val="00C17266"/>
    <w:pPr>
      <w:spacing w:before="100" w:beforeAutospacing="1" w:after="100" w:afterAutospacing="1"/>
    </w:pPr>
    <w:rPr>
      <w:rFonts w:ascii="Arial Unicode MS" w:eastAsia="Arial Unicode MS" w:hAnsi="Arial Unicode MS" w:cs="Times New Roman"/>
      <w:szCs w:val="24"/>
      <w:lang w:eastAsia="en-US"/>
    </w:rPr>
  </w:style>
  <w:style w:type="paragraph" w:customStyle="1" w:styleId="doc-ti">
    <w:name w:val="doc-ti"/>
    <w:basedOn w:val="Parasts"/>
    <w:rsid w:val="007F14DE"/>
    <w:pPr>
      <w:spacing w:before="100" w:beforeAutospacing="1" w:after="100" w:afterAutospacing="1"/>
    </w:pPr>
    <w:rPr>
      <w:rFonts w:eastAsia="Times New Roman" w:cs="Times New Roman"/>
      <w:szCs w:val="24"/>
      <w:lang w:val="en-US" w:eastAsia="en-US"/>
    </w:rPr>
  </w:style>
  <w:style w:type="paragraph" w:customStyle="1" w:styleId="Default">
    <w:name w:val="Default"/>
    <w:rsid w:val="00191FB8"/>
    <w:pPr>
      <w:autoSpaceDE w:val="0"/>
      <w:autoSpaceDN w:val="0"/>
      <w:adjustRightInd w:val="0"/>
      <w:spacing w:after="0" w:line="240" w:lineRule="auto"/>
    </w:pPr>
    <w:rPr>
      <w:rFonts w:ascii="EUAlbertina" w:hAnsi="EUAlbertina" w:cs="EUAlbertina"/>
      <w:color w:val="000000"/>
      <w:sz w:val="24"/>
      <w:szCs w:val="24"/>
    </w:rPr>
  </w:style>
  <w:style w:type="character" w:styleId="Komentraatsauce">
    <w:name w:val="annotation reference"/>
    <w:basedOn w:val="Noklusjumarindkopasfonts"/>
    <w:uiPriority w:val="99"/>
    <w:semiHidden/>
    <w:unhideWhenUsed/>
    <w:rsid w:val="00894D08"/>
    <w:rPr>
      <w:sz w:val="16"/>
      <w:szCs w:val="16"/>
    </w:rPr>
  </w:style>
  <w:style w:type="paragraph" w:styleId="Komentrateksts">
    <w:name w:val="annotation text"/>
    <w:basedOn w:val="Parasts"/>
    <w:link w:val="KomentratekstsRakstz"/>
    <w:uiPriority w:val="99"/>
    <w:unhideWhenUsed/>
    <w:rsid w:val="00894D08"/>
    <w:rPr>
      <w:sz w:val="20"/>
      <w:szCs w:val="20"/>
    </w:rPr>
  </w:style>
  <w:style w:type="character" w:customStyle="1" w:styleId="KomentratekstsRakstz">
    <w:name w:val="Komentāra teksts Rakstz."/>
    <w:basedOn w:val="Noklusjumarindkopasfonts"/>
    <w:link w:val="Komentrateksts"/>
    <w:uiPriority w:val="99"/>
    <w:rsid w:val="00894D08"/>
    <w:rPr>
      <w:rFonts w:ascii="Times New Roman" w:hAnsi="Times New Roman"/>
      <w:sz w:val="20"/>
      <w:szCs w:val="20"/>
    </w:rPr>
  </w:style>
  <w:style w:type="paragraph" w:styleId="Komentratma">
    <w:name w:val="annotation subject"/>
    <w:basedOn w:val="Komentrateksts"/>
    <w:next w:val="Komentrateksts"/>
    <w:link w:val="KomentratmaRakstz"/>
    <w:uiPriority w:val="99"/>
    <w:semiHidden/>
    <w:unhideWhenUsed/>
    <w:rsid w:val="00894D08"/>
    <w:rPr>
      <w:b/>
      <w:bCs/>
    </w:rPr>
  </w:style>
  <w:style w:type="character" w:customStyle="1" w:styleId="KomentratmaRakstz">
    <w:name w:val="Komentāra tēma Rakstz."/>
    <w:basedOn w:val="KomentratekstsRakstz"/>
    <w:link w:val="Komentratma"/>
    <w:uiPriority w:val="99"/>
    <w:semiHidden/>
    <w:rsid w:val="00894D08"/>
    <w:rPr>
      <w:rFonts w:ascii="Times New Roman" w:hAnsi="Times New Roman"/>
      <w:b/>
      <w:bCs/>
      <w:sz w:val="20"/>
      <w:szCs w:val="20"/>
    </w:rPr>
  </w:style>
  <w:style w:type="paragraph" w:customStyle="1" w:styleId="oj-doc-ti">
    <w:name w:val="oj-doc-ti"/>
    <w:basedOn w:val="Parasts"/>
    <w:rsid w:val="005C06D8"/>
    <w:pPr>
      <w:spacing w:before="100" w:beforeAutospacing="1" w:after="100" w:afterAutospacing="1"/>
    </w:pPr>
    <w:rPr>
      <w:rFonts w:eastAsia="Times New Roman" w:cs="Times New Roman"/>
      <w:szCs w:val="24"/>
    </w:rPr>
  </w:style>
  <w:style w:type="character" w:styleId="Hipersaite">
    <w:name w:val="Hyperlink"/>
    <w:basedOn w:val="Noklusjumarindkopasfonts"/>
    <w:uiPriority w:val="99"/>
    <w:unhideWhenUsed/>
    <w:rsid w:val="00226800"/>
    <w:rPr>
      <w:color w:val="0000FF" w:themeColor="hyperlink"/>
      <w:u w:val="single"/>
    </w:rPr>
  </w:style>
  <w:style w:type="character" w:styleId="Neatrisintapieminana">
    <w:name w:val="Unresolved Mention"/>
    <w:basedOn w:val="Noklusjumarindkopasfonts"/>
    <w:uiPriority w:val="99"/>
    <w:semiHidden/>
    <w:unhideWhenUsed/>
    <w:rsid w:val="00226800"/>
    <w:rPr>
      <w:color w:val="605E5C"/>
      <w:shd w:val="clear" w:color="auto" w:fill="E1DFDD"/>
    </w:rPr>
  </w:style>
  <w:style w:type="paragraph" w:styleId="Prskatjums">
    <w:name w:val="Revision"/>
    <w:hidden/>
    <w:uiPriority w:val="99"/>
    <w:semiHidden/>
    <w:rsid w:val="00DC6ECF"/>
    <w:pPr>
      <w:spacing w:after="0" w:line="240" w:lineRule="auto"/>
    </w:pPr>
    <w:rPr>
      <w:rFonts w:ascii="Times New Roman" w:hAnsi="Times New Roman"/>
      <w:sz w:val="24"/>
    </w:rPr>
  </w:style>
  <w:style w:type="character" w:customStyle="1" w:styleId="Virsraksts1Rakstz">
    <w:name w:val="Virsraksts 1 Rakstz."/>
    <w:basedOn w:val="Noklusjumarindkopasfonts"/>
    <w:link w:val="Virsraksts1"/>
    <w:rsid w:val="00512DA3"/>
    <w:rPr>
      <w:rFonts w:ascii="Times New Roman" w:eastAsia="Times New Roman" w:hAnsi="Times New Roman" w:cs="Times New Roman"/>
      <w:b/>
      <w:bCs/>
      <w:sz w:val="28"/>
      <w:szCs w:val="24"/>
      <w:lang w:val="en-GB" w:eastAsia="en-US"/>
    </w:rPr>
  </w:style>
  <w:style w:type="character" w:customStyle="1" w:styleId="Virsraksts3Rakstz">
    <w:name w:val="Virsraksts 3 Rakstz."/>
    <w:basedOn w:val="Noklusjumarindkopasfonts"/>
    <w:link w:val="Virsraksts3"/>
    <w:uiPriority w:val="9"/>
    <w:semiHidden/>
    <w:rsid w:val="002174DB"/>
    <w:rPr>
      <w:rFonts w:asciiTheme="majorHAnsi" w:eastAsiaTheme="majorEastAsia" w:hAnsiTheme="majorHAnsi" w:cstheme="majorBidi"/>
      <w:color w:val="243F60" w:themeColor="accent1" w:themeShade="7F"/>
      <w:sz w:val="24"/>
      <w:szCs w:val="24"/>
    </w:rPr>
  </w:style>
  <w:style w:type="paragraph" w:customStyle="1" w:styleId="tvhtml">
    <w:name w:val="tv_html"/>
    <w:basedOn w:val="Parasts"/>
    <w:rsid w:val="00AA1334"/>
    <w:pPr>
      <w:spacing w:before="100" w:beforeAutospacing="1" w:after="100" w:afterAutospacing="1"/>
    </w:pPr>
    <w:rPr>
      <w:rFonts w:eastAsia="Times New Roman" w:cs="Times New Roman"/>
      <w:szCs w:val="24"/>
      <w:lang w:val="en-US" w:eastAsia="en-US"/>
    </w:rPr>
  </w:style>
  <w:style w:type="character" w:customStyle="1" w:styleId="tvhtml1">
    <w:name w:val="tv_html1"/>
    <w:rsid w:val="00AA1334"/>
  </w:style>
  <w:style w:type="character" w:customStyle="1" w:styleId="cf01">
    <w:name w:val="cf01"/>
    <w:basedOn w:val="Noklusjumarindkopasfonts"/>
    <w:rsid w:val="006A691B"/>
    <w:rPr>
      <w:rFonts w:ascii="Segoe UI" w:hAnsi="Segoe UI" w:cs="Segoe UI" w:hint="default"/>
      <w:sz w:val="18"/>
      <w:szCs w:val="18"/>
    </w:rPr>
  </w:style>
  <w:style w:type="character" w:customStyle="1" w:styleId="cf11">
    <w:name w:val="cf11"/>
    <w:basedOn w:val="Noklusjumarindkopasfonts"/>
    <w:rsid w:val="006A691B"/>
    <w:rPr>
      <w:rFonts w:ascii="Segoe UI" w:hAnsi="Segoe UI" w:cs="Segoe UI" w:hint="default"/>
      <w:color w:val="333333"/>
      <w:sz w:val="18"/>
      <w:szCs w:val="18"/>
      <w:shd w:val="clear" w:color="auto" w:fill="FFFFFF"/>
    </w:rPr>
  </w:style>
  <w:style w:type="paragraph" w:styleId="HTMLiepriekformattais">
    <w:name w:val="HTML Preformatted"/>
    <w:basedOn w:val="Parasts"/>
    <w:link w:val="HTMLiepriekformattaisRakstz"/>
    <w:uiPriority w:val="99"/>
    <w:semiHidden/>
    <w:unhideWhenUsed/>
    <w:rsid w:val="006A69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iepriekformattaisRakstz">
    <w:name w:val="HTML iepriekšformatētais Rakstz."/>
    <w:basedOn w:val="Noklusjumarindkopasfonts"/>
    <w:link w:val="HTMLiepriekformattais"/>
    <w:uiPriority w:val="99"/>
    <w:semiHidden/>
    <w:rsid w:val="006A691B"/>
    <w:rPr>
      <w:rFonts w:ascii="Courier New" w:eastAsia="Times New Roman" w:hAnsi="Courier New" w:cs="Courier New"/>
      <w:sz w:val="20"/>
      <w:szCs w:val="20"/>
    </w:rPr>
  </w:style>
  <w:style w:type="paragraph" w:styleId="Pamatteksts">
    <w:name w:val="Body Text"/>
    <w:basedOn w:val="Parasts"/>
    <w:link w:val="PamattekstsRakstz"/>
    <w:semiHidden/>
    <w:rsid w:val="00AE2A7F"/>
    <w:pPr>
      <w:jc w:val="center"/>
    </w:pPr>
    <w:rPr>
      <w:rFonts w:eastAsia="Times New Roman" w:cs="Times New Roman"/>
      <w:sz w:val="22"/>
      <w:szCs w:val="24"/>
      <w:lang w:val="en-GB" w:eastAsia="en-US"/>
    </w:rPr>
  </w:style>
  <w:style w:type="character" w:customStyle="1" w:styleId="PamattekstsRakstz">
    <w:name w:val="Pamatteksts Rakstz."/>
    <w:basedOn w:val="Noklusjumarindkopasfonts"/>
    <w:link w:val="Pamatteksts"/>
    <w:semiHidden/>
    <w:rsid w:val="00AE2A7F"/>
    <w:rPr>
      <w:rFonts w:ascii="Times New Roman" w:eastAsia="Times New Roman" w:hAnsi="Times New Roman" w:cs="Times New Roman"/>
      <w:szCs w:val="24"/>
      <w:lang w:val="en-GB" w:eastAsia="en-US"/>
    </w:rPr>
  </w:style>
  <w:style w:type="paragraph" w:customStyle="1" w:styleId="pf0">
    <w:name w:val="pf0"/>
    <w:basedOn w:val="Parasts"/>
    <w:rsid w:val="005930AC"/>
    <w:pPr>
      <w:spacing w:before="100" w:beforeAutospacing="1" w:after="100" w:afterAutospacing="1"/>
    </w:pPr>
    <w:rPr>
      <w:rFonts w:eastAsia="Times New Roman" w:cs="Times New Roman"/>
      <w:szCs w:val="24"/>
    </w:rPr>
  </w:style>
  <w:style w:type="paragraph" w:customStyle="1" w:styleId="oj-normal">
    <w:name w:val="oj-normal"/>
    <w:basedOn w:val="Parasts"/>
    <w:rsid w:val="00B5229F"/>
    <w:pPr>
      <w:spacing w:before="100" w:beforeAutospacing="1" w:after="100" w:afterAutospacing="1"/>
    </w:pPr>
    <w:rPr>
      <w:rFonts w:eastAsia="Times New Roman" w:cs="Times New Roman"/>
      <w:szCs w:val="24"/>
    </w:rPr>
  </w:style>
  <w:style w:type="character" w:customStyle="1" w:styleId="ui-provider">
    <w:name w:val="ui-provider"/>
    <w:basedOn w:val="Noklusjumarindkopasfonts"/>
    <w:rsid w:val="007D4D72"/>
  </w:style>
  <w:style w:type="paragraph" w:styleId="Sarakstaaizzme">
    <w:name w:val="List Bullet"/>
    <w:basedOn w:val="Parasts"/>
    <w:uiPriority w:val="99"/>
    <w:unhideWhenUsed/>
    <w:rsid w:val="005A49DA"/>
    <w:pPr>
      <w:numPr>
        <w:numId w:val="44"/>
      </w:numPr>
      <w:contextualSpacing/>
    </w:pPr>
  </w:style>
  <w:style w:type="paragraph" w:customStyle="1" w:styleId="tv213">
    <w:name w:val="tv213"/>
    <w:basedOn w:val="Parasts"/>
    <w:rsid w:val="00901A80"/>
    <w:pPr>
      <w:spacing w:before="100" w:beforeAutospacing="1" w:after="100" w:afterAutospacing="1"/>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305838">
      <w:bodyDiv w:val="1"/>
      <w:marLeft w:val="0"/>
      <w:marRight w:val="0"/>
      <w:marTop w:val="0"/>
      <w:marBottom w:val="0"/>
      <w:divBdr>
        <w:top w:val="none" w:sz="0" w:space="0" w:color="auto"/>
        <w:left w:val="none" w:sz="0" w:space="0" w:color="auto"/>
        <w:bottom w:val="none" w:sz="0" w:space="0" w:color="auto"/>
        <w:right w:val="none" w:sz="0" w:space="0" w:color="auto"/>
      </w:divBdr>
    </w:div>
    <w:div w:id="125977865">
      <w:bodyDiv w:val="1"/>
      <w:marLeft w:val="0"/>
      <w:marRight w:val="0"/>
      <w:marTop w:val="0"/>
      <w:marBottom w:val="0"/>
      <w:divBdr>
        <w:top w:val="none" w:sz="0" w:space="0" w:color="auto"/>
        <w:left w:val="none" w:sz="0" w:space="0" w:color="auto"/>
        <w:bottom w:val="none" w:sz="0" w:space="0" w:color="auto"/>
        <w:right w:val="none" w:sz="0" w:space="0" w:color="auto"/>
      </w:divBdr>
    </w:div>
    <w:div w:id="158231302">
      <w:bodyDiv w:val="1"/>
      <w:marLeft w:val="0"/>
      <w:marRight w:val="0"/>
      <w:marTop w:val="0"/>
      <w:marBottom w:val="0"/>
      <w:divBdr>
        <w:top w:val="none" w:sz="0" w:space="0" w:color="auto"/>
        <w:left w:val="none" w:sz="0" w:space="0" w:color="auto"/>
        <w:bottom w:val="none" w:sz="0" w:space="0" w:color="auto"/>
        <w:right w:val="none" w:sz="0" w:space="0" w:color="auto"/>
      </w:divBdr>
    </w:div>
    <w:div w:id="172650659">
      <w:bodyDiv w:val="1"/>
      <w:marLeft w:val="0"/>
      <w:marRight w:val="0"/>
      <w:marTop w:val="0"/>
      <w:marBottom w:val="0"/>
      <w:divBdr>
        <w:top w:val="none" w:sz="0" w:space="0" w:color="auto"/>
        <w:left w:val="none" w:sz="0" w:space="0" w:color="auto"/>
        <w:bottom w:val="none" w:sz="0" w:space="0" w:color="auto"/>
        <w:right w:val="none" w:sz="0" w:space="0" w:color="auto"/>
      </w:divBdr>
    </w:div>
    <w:div w:id="290524967">
      <w:bodyDiv w:val="1"/>
      <w:marLeft w:val="0"/>
      <w:marRight w:val="0"/>
      <w:marTop w:val="0"/>
      <w:marBottom w:val="0"/>
      <w:divBdr>
        <w:top w:val="none" w:sz="0" w:space="0" w:color="auto"/>
        <w:left w:val="none" w:sz="0" w:space="0" w:color="auto"/>
        <w:bottom w:val="none" w:sz="0" w:space="0" w:color="auto"/>
        <w:right w:val="none" w:sz="0" w:space="0" w:color="auto"/>
      </w:divBdr>
    </w:div>
    <w:div w:id="298464908">
      <w:bodyDiv w:val="1"/>
      <w:marLeft w:val="0"/>
      <w:marRight w:val="0"/>
      <w:marTop w:val="0"/>
      <w:marBottom w:val="0"/>
      <w:divBdr>
        <w:top w:val="none" w:sz="0" w:space="0" w:color="auto"/>
        <w:left w:val="none" w:sz="0" w:space="0" w:color="auto"/>
        <w:bottom w:val="none" w:sz="0" w:space="0" w:color="auto"/>
        <w:right w:val="none" w:sz="0" w:space="0" w:color="auto"/>
      </w:divBdr>
    </w:div>
    <w:div w:id="446655161">
      <w:bodyDiv w:val="1"/>
      <w:marLeft w:val="0"/>
      <w:marRight w:val="0"/>
      <w:marTop w:val="0"/>
      <w:marBottom w:val="0"/>
      <w:divBdr>
        <w:top w:val="none" w:sz="0" w:space="0" w:color="auto"/>
        <w:left w:val="none" w:sz="0" w:space="0" w:color="auto"/>
        <w:bottom w:val="none" w:sz="0" w:space="0" w:color="auto"/>
        <w:right w:val="none" w:sz="0" w:space="0" w:color="auto"/>
      </w:divBdr>
      <w:divsChild>
        <w:div w:id="1240871421">
          <w:marLeft w:val="0"/>
          <w:marRight w:val="0"/>
          <w:marTop w:val="135"/>
          <w:marBottom w:val="0"/>
          <w:divBdr>
            <w:top w:val="none" w:sz="0" w:space="0" w:color="auto"/>
            <w:left w:val="none" w:sz="0" w:space="0" w:color="auto"/>
            <w:bottom w:val="none" w:sz="0" w:space="0" w:color="auto"/>
            <w:right w:val="none" w:sz="0" w:space="0" w:color="auto"/>
          </w:divBdr>
        </w:div>
        <w:div w:id="1533877277">
          <w:marLeft w:val="0"/>
          <w:marRight w:val="0"/>
          <w:marTop w:val="210"/>
          <w:marBottom w:val="0"/>
          <w:divBdr>
            <w:top w:val="none" w:sz="0" w:space="0" w:color="auto"/>
            <w:left w:val="none" w:sz="0" w:space="0" w:color="auto"/>
            <w:bottom w:val="none" w:sz="0" w:space="0" w:color="auto"/>
            <w:right w:val="none" w:sz="0" w:space="0" w:color="auto"/>
          </w:divBdr>
        </w:div>
      </w:divsChild>
    </w:div>
    <w:div w:id="507988735">
      <w:bodyDiv w:val="1"/>
      <w:marLeft w:val="0"/>
      <w:marRight w:val="0"/>
      <w:marTop w:val="0"/>
      <w:marBottom w:val="0"/>
      <w:divBdr>
        <w:top w:val="none" w:sz="0" w:space="0" w:color="auto"/>
        <w:left w:val="none" w:sz="0" w:space="0" w:color="auto"/>
        <w:bottom w:val="none" w:sz="0" w:space="0" w:color="auto"/>
        <w:right w:val="none" w:sz="0" w:space="0" w:color="auto"/>
      </w:divBdr>
    </w:div>
    <w:div w:id="1005665438">
      <w:bodyDiv w:val="1"/>
      <w:marLeft w:val="0"/>
      <w:marRight w:val="0"/>
      <w:marTop w:val="0"/>
      <w:marBottom w:val="0"/>
      <w:divBdr>
        <w:top w:val="none" w:sz="0" w:space="0" w:color="auto"/>
        <w:left w:val="none" w:sz="0" w:space="0" w:color="auto"/>
        <w:bottom w:val="none" w:sz="0" w:space="0" w:color="auto"/>
        <w:right w:val="none" w:sz="0" w:space="0" w:color="auto"/>
      </w:divBdr>
    </w:div>
    <w:div w:id="1120151307">
      <w:bodyDiv w:val="1"/>
      <w:marLeft w:val="0"/>
      <w:marRight w:val="0"/>
      <w:marTop w:val="0"/>
      <w:marBottom w:val="0"/>
      <w:divBdr>
        <w:top w:val="none" w:sz="0" w:space="0" w:color="auto"/>
        <w:left w:val="none" w:sz="0" w:space="0" w:color="auto"/>
        <w:bottom w:val="none" w:sz="0" w:space="0" w:color="auto"/>
        <w:right w:val="none" w:sz="0" w:space="0" w:color="auto"/>
      </w:divBdr>
    </w:div>
    <w:div w:id="1198473443">
      <w:bodyDiv w:val="1"/>
      <w:marLeft w:val="0"/>
      <w:marRight w:val="0"/>
      <w:marTop w:val="0"/>
      <w:marBottom w:val="0"/>
      <w:divBdr>
        <w:top w:val="none" w:sz="0" w:space="0" w:color="auto"/>
        <w:left w:val="none" w:sz="0" w:space="0" w:color="auto"/>
        <w:bottom w:val="none" w:sz="0" w:space="0" w:color="auto"/>
        <w:right w:val="none" w:sz="0" w:space="0" w:color="auto"/>
      </w:divBdr>
    </w:div>
    <w:div w:id="1333606210">
      <w:bodyDiv w:val="1"/>
      <w:marLeft w:val="0"/>
      <w:marRight w:val="0"/>
      <w:marTop w:val="0"/>
      <w:marBottom w:val="0"/>
      <w:divBdr>
        <w:top w:val="none" w:sz="0" w:space="0" w:color="auto"/>
        <w:left w:val="none" w:sz="0" w:space="0" w:color="auto"/>
        <w:bottom w:val="none" w:sz="0" w:space="0" w:color="auto"/>
        <w:right w:val="none" w:sz="0" w:space="0" w:color="auto"/>
      </w:divBdr>
    </w:div>
    <w:div w:id="1494760451">
      <w:bodyDiv w:val="1"/>
      <w:marLeft w:val="0"/>
      <w:marRight w:val="0"/>
      <w:marTop w:val="0"/>
      <w:marBottom w:val="0"/>
      <w:divBdr>
        <w:top w:val="none" w:sz="0" w:space="0" w:color="auto"/>
        <w:left w:val="none" w:sz="0" w:space="0" w:color="auto"/>
        <w:bottom w:val="none" w:sz="0" w:space="0" w:color="auto"/>
        <w:right w:val="none" w:sz="0" w:space="0" w:color="auto"/>
      </w:divBdr>
    </w:div>
    <w:div w:id="1648128792">
      <w:bodyDiv w:val="1"/>
      <w:marLeft w:val="0"/>
      <w:marRight w:val="0"/>
      <w:marTop w:val="0"/>
      <w:marBottom w:val="0"/>
      <w:divBdr>
        <w:top w:val="none" w:sz="0" w:space="0" w:color="auto"/>
        <w:left w:val="none" w:sz="0" w:space="0" w:color="auto"/>
        <w:bottom w:val="none" w:sz="0" w:space="0" w:color="auto"/>
        <w:right w:val="none" w:sz="0" w:space="0" w:color="auto"/>
      </w:divBdr>
    </w:div>
    <w:div w:id="1651448283">
      <w:bodyDiv w:val="1"/>
      <w:marLeft w:val="0"/>
      <w:marRight w:val="0"/>
      <w:marTop w:val="0"/>
      <w:marBottom w:val="0"/>
      <w:divBdr>
        <w:top w:val="none" w:sz="0" w:space="0" w:color="auto"/>
        <w:left w:val="none" w:sz="0" w:space="0" w:color="auto"/>
        <w:bottom w:val="none" w:sz="0" w:space="0" w:color="auto"/>
        <w:right w:val="none" w:sz="0" w:space="0" w:color="auto"/>
      </w:divBdr>
    </w:div>
    <w:div w:id="1712993236">
      <w:bodyDiv w:val="1"/>
      <w:marLeft w:val="0"/>
      <w:marRight w:val="0"/>
      <w:marTop w:val="0"/>
      <w:marBottom w:val="0"/>
      <w:divBdr>
        <w:top w:val="none" w:sz="0" w:space="0" w:color="auto"/>
        <w:left w:val="none" w:sz="0" w:space="0" w:color="auto"/>
        <w:bottom w:val="none" w:sz="0" w:space="0" w:color="auto"/>
        <w:right w:val="none" w:sz="0" w:space="0" w:color="auto"/>
      </w:divBdr>
    </w:div>
    <w:div w:id="1741976172">
      <w:bodyDiv w:val="1"/>
      <w:marLeft w:val="0"/>
      <w:marRight w:val="0"/>
      <w:marTop w:val="0"/>
      <w:marBottom w:val="0"/>
      <w:divBdr>
        <w:top w:val="none" w:sz="0" w:space="0" w:color="auto"/>
        <w:left w:val="none" w:sz="0" w:space="0" w:color="auto"/>
        <w:bottom w:val="none" w:sz="0" w:space="0" w:color="auto"/>
        <w:right w:val="none" w:sz="0" w:space="0" w:color="auto"/>
      </w:divBdr>
    </w:div>
    <w:div w:id="1767311962">
      <w:bodyDiv w:val="1"/>
      <w:marLeft w:val="0"/>
      <w:marRight w:val="0"/>
      <w:marTop w:val="0"/>
      <w:marBottom w:val="0"/>
      <w:divBdr>
        <w:top w:val="none" w:sz="0" w:space="0" w:color="auto"/>
        <w:left w:val="none" w:sz="0" w:space="0" w:color="auto"/>
        <w:bottom w:val="none" w:sz="0" w:space="0" w:color="auto"/>
        <w:right w:val="none" w:sz="0" w:space="0" w:color="auto"/>
      </w:divBdr>
    </w:div>
    <w:div w:id="1846705108">
      <w:bodyDiv w:val="1"/>
      <w:marLeft w:val="0"/>
      <w:marRight w:val="0"/>
      <w:marTop w:val="0"/>
      <w:marBottom w:val="0"/>
      <w:divBdr>
        <w:top w:val="none" w:sz="0" w:space="0" w:color="auto"/>
        <w:left w:val="none" w:sz="0" w:space="0" w:color="auto"/>
        <w:bottom w:val="none" w:sz="0" w:space="0" w:color="auto"/>
        <w:right w:val="none" w:sz="0" w:space="0" w:color="auto"/>
      </w:divBdr>
    </w:div>
    <w:div w:id="1923485186">
      <w:bodyDiv w:val="1"/>
      <w:marLeft w:val="0"/>
      <w:marRight w:val="0"/>
      <w:marTop w:val="0"/>
      <w:marBottom w:val="0"/>
      <w:divBdr>
        <w:top w:val="none" w:sz="0" w:space="0" w:color="auto"/>
        <w:left w:val="none" w:sz="0" w:space="0" w:color="auto"/>
        <w:bottom w:val="none" w:sz="0" w:space="0" w:color="auto"/>
        <w:right w:val="none" w:sz="0" w:space="0" w:color="auto"/>
      </w:divBdr>
    </w:div>
    <w:div w:id="2032145638">
      <w:bodyDiv w:val="1"/>
      <w:marLeft w:val="0"/>
      <w:marRight w:val="0"/>
      <w:marTop w:val="0"/>
      <w:marBottom w:val="0"/>
      <w:divBdr>
        <w:top w:val="none" w:sz="0" w:space="0" w:color="auto"/>
        <w:left w:val="none" w:sz="0" w:space="0" w:color="auto"/>
        <w:bottom w:val="none" w:sz="0" w:space="0" w:color="auto"/>
        <w:right w:val="none" w:sz="0" w:space="0" w:color="auto"/>
      </w:divBdr>
    </w:div>
    <w:div w:id="2044135679">
      <w:bodyDiv w:val="1"/>
      <w:marLeft w:val="0"/>
      <w:marRight w:val="0"/>
      <w:marTop w:val="0"/>
      <w:marBottom w:val="0"/>
      <w:divBdr>
        <w:top w:val="none" w:sz="0" w:space="0" w:color="auto"/>
        <w:left w:val="none" w:sz="0" w:space="0" w:color="auto"/>
        <w:bottom w:val="none" w:sz="0" w:space="0" w:color="auto"/>
        <w:right w:val="none" w:sz="0" w:space="0" w:color="auto"/>
      </w:divBdr>
    </w:div>
    <w:div w:id="21090851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114A8EF984C4DC890F225CA0F3B1052"/>
        <w:category>
          <w:name w:val="General"/>
          <w:gallery w:val="placeholder"/>
        </w:category>
        <w:types>
          <w:type w:val="bbPlcHdr"/>
        </w:types>
        <w:behaviors>
          <w:behavior w:val="content"/>
        </w:behaviors>
        <w:guid w:val="{2BC5E8AC-9DF8-4A94-8CB8-02D11769F876}"/>
      </w:docPartPr>
      <w:docPartBody>
        <w:p w:rsidR="005E3E1C" w:rsidRDefault="004D7016" w:rsidP="004D7016">
          <w:pPr>
            <w:pStyle w:val="B114A8EF984C4DC890F225CA0F3B10521"/>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F259E96EA476461597DC3D2A8A8B39D2"/>
        <w:category>
          <w:name w:val="General"/>
          <w:gallery w:val="placeholder"/>
        </w:category>
        <w:types>
          <w:type w:val="bbPlcHdr"/>
        </w:types>
        <w:behaviors>
          <w:behavior w:val="content"/>
        </w:behaviors>
        <w:guid w:val="{7627D550-98AC-4774-B92C-64CA18443316}"/>
      </w:docPartPr>
      <w:docPartBody>
        <w:p w:rsidR="005E3E1C" w:rsidRDefault="004D7016" w:rsidP="004D7016">
          <w:pPr>
            <w:pStyle w:val="F259E96EA476461597DC3D2A8A8B39D21"/>
          </w:pPr>
          <w:r w:rsidRPr="00811BE5">
            <w:rPr>
              <w:color w:val="808080" w:themeColor="background1" w:themeShade="80"/>
            </w:rPr>
            <w:t>[Datums]</w:t>
          </w:r>
        </w:p>
      </w:docPartBody>
    </w:docPart>
    <w:docPart>
      <w:docPartPr>
        <w:name w:val="06E48C2FD0CD46098135032166928684"/>
        <w:category>
          <w:name w:val="General"/>
          <w:gallery w:val="placeholder"/>
        </w:category>
        <w:types>
          <w:type w:val="bbPlcHdr"/>
        </w:types>
        <w:behaviors>
          <w:behavior w:val="content"/>
        </w:behaviors>
        <w:guid w:val="{F26B7FA3-C26D-4856-8784-19A4049DBE25}"/>
      </w:docPartPr>
      <w:docPartBody>
        <w:p w:rsidR="005E3E1C" w:rsidRDefault="004D7016">
          <w:pPr>
            <w:pStyle w:val="06E48C2FD0CD46098135032166928684"/>
          </w:pPr>
          <w:r>
            <w:t xml:space="preserve">Noteikumi </w:t>
          </w:r>
        </w:p>
      </w:docPartBody>
    </w:docPart>
    <w:docPart>
      <w:docPartPr>
        <w:name w:val="966CAF205E74420BAA4B96A1430DA749"/>
        <w:category>
          <w:name w:val="General"/>
          <w:gallery w:val="placeholder"/>
        </w:category>
        <w:types>
          <w:type w:val="bbPlcHdr"/>
        </w:types>
        <w:behaviors>
          <w:behavior w:val="content"/>
        </w:behaviors>
        <w:guid w:val="{74C8F811-69C5-4306-9E5B-8D452F9E0A91}"/>
      </w:docPartPr>
      <w:docPartBody>
        <w:p w:rsidR="005E3E1C" w:rsidRDefault="004D7016">
          <w:pPr>
            <w:pStyle w:val="966CAF205E74420BAA4B96A1430DA749"/>
          </w:pPr>
          <w:r>
            <w:t xml:space="preserve">Nr. </w:t>
          </w:r>
        </w:p>
      </w:docPartBody>
    </w:docPart>
    <w:docPart>
      <w:docPartPr>
        <w:name w:val="A52528F4CF7A4255A72DEE64B06E3A87"/>
        <w:category>
          <w:name w:val="General"/>
          <w:gallery w:val="placeholder"/>
        </w:category>
        <w:types>
          <w:type w:val="bbPlcHdr"/>
        </w:types>
        <w:behaviors>
          <w:behavior w:val="content"/>
        </w:behaviors>
        <w:guid w:val="{94C78FE8-B840-4C65-9D5D-A5C1DC3B8564}"/>
      </w:docPartPr>
      <w:docPartBody>
        <w:p w:rsidR="005E3E1C" w:rsidRDefault="004D7016">
          <w:pPr>
            <w:pStyle w:val="A52528F4CF7A4255A72DEE64B06E3A87"/>
          </w:pPr>
          <w:r>
            <w:t>___</w:t>
          </w:r>
        </w:p>
      </w:docPartBody>
    </w:docPart>
    <w:docPart>
      <w:docPartPr>
        <w:name w:val="E2BD2B4AA79448DD9ACF14981CD52FF2"/>
        <w:category>
          <w:name w:val="General"/>
          <w:gallery w:val="placeholder"/>
        </w:category>
        <w:types>
          <w:type w:val="bbPlcHdr"/>
        </w:types>
        <w:behaviors>
          <w:behavior w:val="content"/>
        </w:behaviors>
        <w:guid w:val="{0B01440D-3283-4AE8-AB8E-13FD4F9D86B9}"/>
      </w:docPartPr>
      <w:docPartBody>
        <w:p w:rsidR="005E3E1C" w:rsidRDefault="004D7016" w:rsidP="004D7016">
          <w:pPr>
            <w:pStyle w:val="E2BD2B4AA79448DD9ACF14981CD52FF21"/>
          </w:pPr>
          <w:r>
            <w:rPr>
              <w:rFonts w:cs="Times New Roman"/>
              <w:szCs w:val="24"/>
            </w:rPr>
            <w:t>Rīgā</w:t>
          </w:r>
        </w:p>
      </w:docPartBody>
    </w:docPart>
    <w:docPart>
      <w:docPartPr>
        <w:name w:val="7E49CA956E0644DE8409961E2E8DFD2C"/>
        <w:category>
          <w:name w:val="General"/>
          <w:gallery w:val="placeholder"/>
        </w:category>
        <w:types>
          <w:type w:val="bbPlcHdr"/>
        </w:types>
        <w:behaviors>
          <w:behavior w:val="content"/>
        </w:behaviors>
        <w:guid w:val="{9B67F83C-CA18-4208-8E14-A7CDBD450885}"/>
      </w:docPartPr>
      <w:docPartBody>
        <w:p w:rsidR="005E3E1C" w:rsidRDefault="004D7016" w:rsidP="004D7016">
          <w:pPr>
            <w:pStyle w:val="7E49CA956E0644DE8409961E2E8DFD2C1"/>
          </w:pPr>
          <w:r>
            <w:rPr>
              <w:rFonts w:cs="Times New Roman"/>
              <w:szCs w:val="24"/>
            </w:rPr>
            <w:t>Izdoti saskaņā ar</w:t>
          </w:r>
        </w:p>
      </w:docPartBody>
    </w:docPart>
    <w:docPart>
      <w:docPartPr>
        <w:name w:val="21FE85E50FAB4D528317CEEF65AC59C7"/>
        <w:category>
          <w:name w:val="General"/>
          <w:gallery w:val="placeholder"/>
        </w:category>
        <w:types>
          <w:type w:val="bbPlcHdr"/>
        </w:types>
        <w:behaviors>
          <w:behavior w:val="content"/>
        </w:behaviors>
        <w:guid w:val="{08882B46-AB66-4258-A2D8-A2677CDDC324}"/>
      </w:docPartPr>
      <w:docPartBody>
        <w:p w:rsidR="005E3E1C" w:rsidRDefault="00707DC3">
          <w:pPr>
            <w:pStyle w:val="21FE85E50FAB4D528317CEEF65AC59C7"/>
          </w:pPr>
          <w:r>
            <w:rPr>
              <w:rFonts w:ascii="Times New Roman" w:hAnsi="Times New Roman" w:cs="Times New Roman"/>
              <w:sz w:val="24"/>
              <w:szCs w:val="24"/>
            </w:rPr>
            <w:t>{amats}</w:t>
          </w:r>
        </w:p>
      </w:docPartBody>
    </w:docPart>
    <w:docPart>
      <w:docPartPr>
        <w:name w:val="DA05F23605B140DC99CC928C2ACBEF0B"/>
        <w:category>
          <w:name w:val="General"/>
          <w:gallery w:val="placeholder"/>
        </w:category>
        <w:types>
          <w:type w:val="bbPlcHdr"/>
        </w:types>
        <w:behaviors>
          <w:behavior w:val="content"/>
        </w:behaviors>
        <w:guid w:val="{D972D77B-6B54-4492-A0EB-E7132E36D034}"/>
      </w:docPartPr>
      <w:docPartBody>
        <w:p w:rsidR="005E3E1C" w:rsidRDefault="00707DC3">
          <w:pPr>
            <w:pStyle w:val="DA05F23605B140DC99CC928C2ACBEF0B"/>
          </w:pPr>
          <w:r w:rsidRPr="00811BE5">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altName w:val="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EUAlbertina">
    <w:altName w:val="Cambria"/>
    <w:panose1 w:val="00000000000000000000"/>
    <w:charset w:val="00"/>
    <w:family w:val="swiss"/>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ourier New">
    <w:panose1 w:val="02070309020205020404"/>
    <w:charset w:val="BA"/>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4B1"/>
    <w:rsid w:val="00020981"/>
    <w:rsid w:val="000425B5"/>
    <w:rsid w:val="000512B8"/>
    <w:rsid w:val="00057439"/>
    <w:rsid w:val="00082AC9"/>
    <w:rsid w:val="000B260F"/>
    <w:rsid w:val="000C5549"/>
    <w:rsid w:val="000E661A"/>
    <w:rsid w:val="000F25C2"/>
    <w:rsid w:val="001126F3"/>
    <w:rsid w:val="001215E5"/>
    <w:rsid w:val="00123896"/>
    <w:rsid w:val="00124E7F"/>
    <w:rsid w:val="001373B2"/>
    <w:rsid w:val="00142D18"/>
    <w:rsid w:val="00154BDD"/>
    <w:rsid w:val="00155CF5"/>
    <w:rsid w:val="00157051"/>
    <w:rsid w:val="001832B8"/>
    <w:rsid w:val="001867DA"/>
    <w:rsid w:val="001A2D7A"/>
    <w:rsid w:val="001B54DF"/>
    <w:rsid w:val="001F7F69"/>
    <w:rsid w:val="00200A0F"/>
    <w:rsid w:val="00203426"/>
    <w:rsid w:val="002105A4"/>
    <w:rsid w:val="0022224F"/>
    <w:rsid w:val="00280568"/>
    <w:rsid w:val="00284D52"/>
    <w:rsid w:val="0029140D"/>
    <w:rsid w:val="00292F6C"/>
    <w:rsid w:val="002A326B"/>
    <w:rsid w:val="002B4CA4"/>
    <w:rsid w:val="002D22A5"/>
    <w:rsid w:val="002E69D5"/>
    <w:rsid w:val="00307CAB"/>
    <w:rsid w:val="00327E58"/>
    <w:rsid w:val="00334133"/>
    <w:rsid w:val="00334AD5"/>
    <w:rsid w:val="0034291D"/>
    <w:rsid w:val="00352923"/>
    <w:rsid w:val="0037353B"/>
    <w:rsid w:val="00383CB6"/>
    <w:rsid w:val="00385D54"/>
    <w:rsid w:val="003A68F5"/>
    <w:rsid w:val="003D0638"/>
    <w:rsid w:val="003D1835"/>
    <w:rsid w:val="003E0B3E"/>
    <w:rsid w:val="004161A4"/>
    <w:rsid w:val="00427393"/>
    <w:rsid w:val="004333B7"/>
    <w:rsid w:val="00436DDF"/>
    <w:rsid w:val="00437B87"/>
    <w:rsid w:val="00441CA0"/>
    <w:rsid w:val="00446FC8"/>
    <w:rsid w:val="00452C0E"/>
    <w:rsid w:val="00452C76"/>
    <w:rsid w:val="0046029A"/>
    <w:rsid w:val="004C1070"/>
    <w:rsid w:val="004C5260"/>
    <w:rsid w:val="004D04BB"/>
    <w:rsid w:val="004D7016"/>
    <w:rsid w:val="00576101"/>
    <w:rsid w:val="0058254C"/>
    <w:rsid w:val="00585178"/>
    <w:rsid w:val="00585973"/>
    <w:rsid w:val="005B1355"/>
    <w:rsid w:val="005E3E1C"/>
    <w:rsid w:val="005F1B53"/>
    <w:rsid w:val="005F7813"/>
    <w:rsid w:val="00654FFA"/>
    <w:rsid w:val="0065729A"/>
    <w:rsid w:val="00677623"/>
    <w:rsid w:val="006814B1"/>
    <w:rsid w:val="006A66E8"/>
    <w:rsid w:val="006B0030"/>
    <w:rsid w:val="006B5905"/>
    <w:rsid w:val="006C1E13"/>
    <w:rsid w:val="006D65C2"/>
    <w:rsid w:val="006D69EA"/>
    <w:rsid w:val="006F326D"/>
    <w:rsid w:val="00701E83"/>
    <w:rsid w:val="00707DC3"/>
    <w:rsid w:val="0071200C"/>
    <w:rsid w:val="00721EE1"/>
    <w:rsid w:val="00737B7B"/>
    <w:rsid w:val="00746062"/>
    <w:rsid w:val="00791C22"/>
    <w:rsid w:val="0079680D"/>
    <w:rsid w:val="007B5C61"/>
    <w:rsid w:val="007B7151"/>
    <w:rsid w:val="007C30A2"/>
    <w:rsid w:val="007F09C6"/>
    <w:rsid w:val="008106A1"/>
    <w:rsid w:val="008418C6"/>
    <w:rsid w:val="0084219B"/>
    <w:rsid w:val="00842BEC"/>
    <w:rsid w:val="00865C83"/>
    <w:rsid w:val="00885DF6"/>
    <w:rsid w:val="0088657C"/>
    <w:rsid w:val="008B4C56"/>
    <w:rsid w:val="008B7829"/>
    <w:rsid w:val="008C7837"/>
    <w:rsid w:val="008D50F0"/>
    <w:rsid w:val="00901F83"/>
    <w:rsid w:val="0090580C"/>
    <w:rsid w:val="00912C62"/>
    <w:rsid w:val="00932D96"/>
    <w:rsid w:val="0093644E"/>
    <w:rsid w:val="00942AD7"/>
    <w:rsid w:val="00955290"/>
    <w:rsid w:val="00981DD4"/>
    <w:rsid w:val="00984903"/>
    <w:rsid w:val="00996741"/>
    <w:rsid w:val="009A735F"/>
    <w:rsid w:val="009C2159"/>
    <w:rsid w:val="009C41D3"/>
    <w:rsid w:val="009E11A7"/>
    <w:rsid w:val="009E2034"/>
    <w:rsid w:val="00A63BAD"/>
    <w:rsid w:val="00A9221B"/>
    <w:rsid w:val="00AA0ADD"/>
    <w:rsid w:val="00AA1DF0"/>
    <w:rsid w:val="00AB4730"/>
    <w:rsid w:val="00AC06B4"/>
    <w:rsid w:val="00AD1476"/>
    <w:rsid w:val="00B168A0"/>
    <w:rsid w:val="00B327E5"/>
    <w:rsid w:val="00B51207"/>
    <w:rsid w:val="00B55912"/>
    <w:rsid w:val="00B66148"/>
    <w:rsid w:val="00B700B1"/>
    <w:rsid w:val="00B93389"/>
    <w:rsid w:val="00BB063D"/>
    <w:rsid w:val="00BB272F"/>
    <w:rsid w:val="00BF1BED"/>
    <w:rsid w:val="00C06D81"/>
    <w:rsid w:val="00C244CF"/>
    <w:rsid w:val="00C513BE"/>
    <w:rsid w:val="00C95E6D"/>
    <w:rsid w:val="00CD2358"/>
    <w:rsid w:val="00CF6701"/>
    <w:rsid w:val="00CF7E29"/>
    <w:rsid w:val="00D1633B"/>
    <w:rsid w:val="00D16D09"/>
    <w:rsid w:val="00D25DC0"/>
    <w:rsid w:val="00DB4141"/>
    <w:rsid w:val="00DB5DBC"/>
    <w:rsid w:val="00DC5079"/>
    <w:rsid w:val="00DD3CC4"/>
    <w:rsid w:val="00DF4021"/>
    <w:rsid w:val="00E009FB"/>
    <w:rsid w:val="00E0782C"/>
    <w:rsid w:val="00E07CF5"/>
    <w:rsid w:val="00E16AA1"/>
    <w:rsid w:val="00E20795"/>
    <w:rsid w:val="00E22D30"/>
    <w:rsid w:val="00E343C2"/>
    <w:rsid w:val="00E3574E"/>
    <w:rsid w:val="00E3644D"/>
    <w:rsid w:val="00E461C0"/>
    <w:rsid w:val="00E53B8B"/>
    <w:rsid w:val="00E567D5"/>
    <w:rsid w:val="00E87793"/>
    <w:rsid w:val="00E92F2B"/>
    <w:rsid w:val="00EA1DC2"/>
    <w:rsid w:val="00ED46D7"/>
    <w:rsid w:val="00EF7CC7"/>
    <w:rsid w:val="00F02A86"/>
    <w:rsid w:val="00F063D1"/>
    <w:rsid w:val="00F11990"/>
    <w:rsid w:val="00F14119"/>
    <w:rsid w:val="00F258C6"/>
    <w:rsid w:val="00F80F3E"/>
    <w:rsid w:val="00F87129"/>
    <w:rsid w:val="00F96E23"/>
    <w:rsid w:val="00FA2ED1"/>
    <w:rsid w:val="00FC78D0"/>
    <w:rsid w:val="00FF3D6F"/>
    <w:rsid w:val="00FF77F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06E48C2FD0CD46098135032166928684">
    <w:name w:val="06E48C2FD0CD46098135032166928684"/>
  </w:style>
  <w:style w:type="paragraph" w:customStyle="1" w:styleId="966CAF205E74420BAA4B96A1430DA749">
    <w:name w:val="966CAF205E74420BAA4B96A1430DA749"/>
  </w:style>
  <w:style w:type="paragraph" w:customStyle="1" w:styleId="A52528F4CF7A4255A72DEE64B06E3A87">
    <w:name w:val="A52528F4CF7A4255A72DEE64B06E3A87"/>
  </w:style>
  <w:style w:type="character" w:styleId="Vietturateksts">
    <w:name w:val="Placeholder Text"/>
    <w:basedOn w:val="Noklusjumarindkopasfonts"/>
    <w:uiPriority w:val="99"/>
    <w:semiHidden/>
    <w:rsid w:val="00912C62"/>
    <w:rPr>
      <w:color w:val="808080"/>
    </w:rPr>
  </w:style>
  <w:style w:type="paragraph" w:customStyle="1" w:styleId="21FE85E50FAB4D528317CEEF65AC59C7">
    <w:name w:val="21FE85E50FAB4D528317CEEF65AC59C7"/>
  </w:style>
  <w:style w:type="paragraph" w:customStyle="1" w:styleId="DA05F23605B140DC99CC928C2ACBEF0B">
    <w:name w:val="DA05F23605B140DC99CC928C2ACBEF0B"/>
  </w:style>
  <w:style w:type="paragraph" w:customStyle="1" w:styleId="B114A8EF984C4DC890F225CA0F3B10521">
    <w:name w:val="B114A8EF984C4DC890F225CA0F3B10521"/>
    <w:rsid w:val="004D7016"/>
    <w:pPr>
      <w:spacing w:after="0" w:line="240" w:lineRule="auto"/>
    </w:pPr>
    <w:rPr>
      <w:rFonts w:ascii="Times New Roman" w:hAnsi="Times New Roman"/>
      <w:sz w:val="24"/>
    </w:rPr>
  </w:style>
  <w:style w:type="paragraph" w:customStyle="1" w:styleId="F259E96EA476461597DC3D2A8A8B39D21">
    <w:name w:val="F259E96EA476461597DC3D2A8A8B39D21"/>
    <w:rsid w:val="004D7016"/>
    <w:pPr>
      <w:spacing w:after="0" w:line="240" w:lineRule="auto"/>
    </w:pPr>
    <w:rPr>
      <w:rFonts w:ascii="Times New Roman" w:hAnsi="Times New Roman"/>
      <w:sz w:val="24"/>
    </w:rPr>
  </w:style>
  <w:style w:type="paragraph" w:customStyle="1" w:styleId="E2BD2B4AA79448DD9ACF14981CD52FF21">
    <w:name w:val="E2BD2B4AA79448DD9ACF14981CD52FF21"/>
    <w:rsid w:val="004D7016"/>
    <w:pPr>
      <w:spacing w:after="0" w:line="240" w:lineRule="auto"/>
    </w:pPr>
    <w:rPr>
      <w:rFonts w:ascii="Times New Roman" w:hAnsi="Times New Roman"/>
      <w:sz w:val="24"/>
    </w:rPr>
  </w:style>
  <w:style w:type="paragraph" w:customStyle="1" w:styleId="7E49CA956E0644DE8409961E2E8DFD2C1">
    <w:name w:val="7E49CA956E0644DE8409961E2E8DFD2C1"/>
    <w:rsid w:val="004D7016"/>
    <w:pPr>
      <w:spacing w:after="0" w:line="240" w:lineRule="auto"/>
    </w:pPr>
    <w:rPr>
      <w:rFonts w:ascii="Times New Roman" w:hAnsi="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4</Pages>
  <Words>5521</Words>
  <Characters>3148</Characters>
  <Application>Microsoft Office Word</Application>
  <DocSecurity>0</DocSecurity>
  <Lines>26</Lines>
  <Paragraphs>17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8652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Daiga Birīte</dc:creator>
  <cp:keywords/>
  <dc:description/>
  <cp:lastModifiedBy>Lauris Miķelsons</cp:lastModifiedBy>
  <cp:revision>6</cp:revision>
  <cp:lastPrinted>2023-10-24T10:08:00Z</cp:lastPrinted>
  <dcterms:created xsi:type="dcterms:W3CDTF">2024-09-11T12:37:00Z</dcterms:created>
  <dcterms:modified xsi:type="dcterms:W3CDTF">2024-09-13T10:24:00Z</dcterms:modified>
</cp:coreProperties>
</file>