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A1F41" w14:textId="4F6C9017" w:rsidR="009C42A8" w:rsidRPr="0079205D" w:rsidRDefault="00000000" w:rsidP="007058EF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A6A3F78E4CBF435EA36627F4A2E956BB"/>
          </w:placeholder>
          <w:showingPlcHdr/>
        </w:sdtPr>
        <w:sdtContent>
          <w:bookmarkStart w:id="0" w:name="_Hlk92186140"/>
          <w:r w:rsidR="007058EF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76DDD4C1" w14:textId="7294EC9A" w:rsidR="009C42A8" w:rsidRDefault="009C42A8" w:rsidP="003C1EF2">
      <w:pPr>
        <w:spacing w:before="240"/>
        <w:jc w:val="right"/>
        <w:rPr>
          <w:rFonts w:cs="Times New Roman"/>
          <w:szCs w:val="24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7E271032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EFD70EB058A74C78A6F51F2B2B0818F9"/>
            </w:placeholder>
          </w:sdtPr>
          <w:sdtContent>
            <w:tc>
              <w:tcPr>
                <w:tcW w:w="4360" w:type="dxa"/>
                <w:vAlign w:val="bottom"/>
              </w:tcPr>
              <w:p w14:paraId="3737EFA4" w14:textId="62730BB4" w:rsidR="003C1EF2" w:rsidRDefault="002E7DCB" w:rsidP="00811BE5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2022. gada 14. novembrī</w:t>
                </w:r>
              </w:p>
            </w:tc>
          </w:sdtContent>
        </w:sdt>
        <w:tc>
          <w:tcPr>
            <w:tcW w:w="4360" w:type="dxa"/>
            <w:vAlign w:val="bottom"/>
          </w:tcPr>
          <w:p w14:paraId="77F14669" w14:textId="43AAAC52" w:rsidR="003C1EF2" w:rsidRDefault="00000000" w:rsidP="00C523D5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F8355839992D49DF92F3BC1A7CAF7E36"/>
                </w:placeholder>
                <w:showingPlcHdr/>
              </w:sdtPr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A645AD06DD87440A8B4562D8BF97F430"/>
                </w:placeholder>
                <w:showingPlcHdr/>
              </w:sdtPr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D87111D04F9547B9A3704753069BDB2D"/>
                </w:placeholder>
              </w:sdtPr>
              <w:sdtContent>
                <w:r w:rsidR="002E7DCB">
                  <w:t>229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D62D3F3F798E420987A51EA5B9417270"/>
        </w:placeholder>
        <w:showingPlcHdr/>
      </w:sdtPr>
      <w:sdtContent>
        <w:p w14:paraId="3BA5374A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4C46E5BA" w14:textId="7A9981ED" w:rsidR="00C2284A" w:rsidRDefault="00000000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4BC42D1392CE45FD80417DBEA041FF41"/>
          </w:placeholder>
        </w:sdtPr>
        <w:sdtContent>
          <w:r w:rsidR="00A9255F">
            <w:rPr>
              <w:rFonts w:cs="Times New Roman"/>
              <w:b/>
              <w:szCs w:val="24"/>
            </w:rPr>
            <w:t xml:space="preserve">Latvijas Bankas </w:t>
          </w:r>
          <w:r w:rsidR="00997ADA">
            <w:rPr>
              <w:rFonts w:cs="Times New Roman"/>
              <w:b/>
              <w:szCs w:val="24"/>
            </w:rPr>
            <w:t xml:space="preserve">noregulējuma </w:t>
          </w:r>
        </w:sdtContent>
      </w:sdt>
      <w:r w:rsidR="00A9255F">
        <w:rPr>
          <w:rFonts w:cs="Times New Roman"/>
          <w:b/>
          <w:szCs w:val="24"/>
        </w:rPr>
        <w:t>komitejas nolikums</w:t>
      </w:r>
    </w:p>
    <w:p w14:paraId="56E7F439" w14:textId="77777777" w:rsidR="00C2284A" w:rsidRDefault="0000000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D1B359F2413E40399F0AFAD622F05E0F"/>
          </w:placeholder>
          <w:showingPlcHdr/>
        </w:sdtPr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1C3EE041B6D4428DB7ABDB355F7756CF"/>
          </w:placeholder>
          <w:showingPlcHdr/>
        </w:sdtPr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2CE92DAB3C8D4EA8BA2ADDEB356C5883"/>
        </w:placeholder>
      </w:sdtPr>
      <w:sdtContent>
        <w:p w14:paraId="1B911EE1" w14:textId="0042D9F9" w:rsidR="00301089" w:rsidRPr="00A9255F" w:rsidRDefault="00A9255F" w:rsidP="00DB385B">
          <w:pPr>
            <w:jc w:val="right"/>
            <w:rPr>
              <w:rFonts w:cs="Times New Roman"/>
              <w:szCs w:val="24"/>
            </w:rPr>
          </w:pPr>
          <w:r w:rsidRPr="00A9255F">
            <w:rPr>
              <w:rFonts w:cs="Times New Roman"/>
              <w:szCs w:val="24"/>
            </w:rPr>
            <w:t xml:space="preserve">Latvijas Bankas likuma </w:t>
          </w:r>
        </w:p>
      </w:sdtContent>
    </w:sdt>
    <w:p w14:paraId="48BB8726" w14:textId="54C2A3E3" w:rsidR="00A9255F" w:rsidRPr="00A9255F" w:rsidRDefault="0000000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25447827"/>
          <w:placeholder>
            <w:docPart w:val="B9F6663F3A00430CA72244D334C83A67"/>
          </w:placeholder>
        </w:sdtPr>
        <w:sdtContent>
          <w:r w:rsidR="00A9255F" w:rsidRPr="00A9255F">
            <w:rPr>
              <w:rFonts w:cs="Times New Roman"/>
              <w:szCs w:val="24"/>
            </w:rPr>
            <w:t>5</w:t>
          </w:r>
          <w:r w:rsidR="00997ADA">
            <w:rPr>
              <w:rFonts w:cs="Times New Roman"/>
              <w:szCs w:val="24"/>
            </w:rPr>
            <w:t>4</w:t>
          </w:r>
        </w:sdtContent>
      </w:sdt>
      <w:sdt>
        <w:sdtPr>
          <w:rPr>
            <w:rFonts w:cs="Times New Roman"/>
            <w:szCs w:val="24"/>
          </w:rPr>
          <w:id w:val="25447854"/>
          <w:placeholder>
            <w:docPart w:val="5B8C5BDC631E4C20A98F1CE27EBF0A1F"/>
          </w:placeholder>
          <w:showingPlcHdr/>
        </w:sdtPr>
        <w:sdtContent>
          <w:r w:rsidR="00DB385B" w:rsidRPr="00A9255F">
            <w:rPr>
              <w:rFonts w:cs="Times New Roman"/>
              <w:szCs w:val="24"/>
            </w:rPr>
            <w:t>. panta</w:t>
          </w:r>
        </w:sdtContent>
      </w:sdt>
      <w:r w:rsidR="00DB385B" w:rsidRPr="00A9255F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3AF02F160A7E4E72BCF77B66162C68C8"/>
          </w:placeholder>
        </w:sdtPr>
        <w:sdtContent>
          <w:r w:rsidR="00A9255F" w:rsidRPr="00A9255F">
            <w:rPr>
              <w:rFonts w:cs="Times New Roman"/>
              <w:szCs w:val="24"/>
            </w:rPr>
            <w:t>pirmo, otro un ceturto</w:t>
          </w:r>
        </w:sdtContent>
      </w:sdt>
      <w:r w:rsidR="00DB385B" w:rsidRPr="00A9255F">
        <w:rPr>
          <w:rFonts w:cs="Times New Roman"/>
          <w:szCs w:val="24"/>
        </w:rPr>
        <w:t xml:space="preserve"> daļ</w:t>
      </w:r>
      <w:r w:rsidR="00A9255F">
        <w:rPr>
          <w:rFonts w:cs="Times New Roman"/>
          <w:szCs w:val="24"/>
        </w:rPr>
        <w:t>u</w:t>
      </w:r>
      <w:r w:rsidR="00A9255F" w:rsidRPr="00A9255F">
        <w:rPr>
          <w:rFonts w:cs="Times New Roman"/>
          <w:szCs w:val="24"/>
        </w:rPr>
        <w:t xml:space="preserve"> </w:t>
      </w:r>
    </w:p>
    <w:p w14:paraId="086EE238" w14:textId="1FEB29E0" w:rsidR="00840034" w:rsidRPr="003D6CE7" w:rsidRDefault="00023A37" w:rsidP="003D6CE7">
      <w:pPr>
        <w:pStyle w:val="NApunkts2"/>
        <w:numPr>
          <w:ilvl w:val="0"/>
          <w:numId w:val="0"/>
        </w:numPr>
        <w:rPr>
          <w:bCs/>
        </w:rPr>
      </w:pPr>
      <w:r>
        <w:rPr>
          <w:b/>
          <w:bCs/>
        </w:rPr>
        <w:t xml:space="preserve">I. </w:t>
      </w:r>
      <w:r w:rsidR="00840034" w:rsidRPr="003D6CE7">
        <w:rPr>
          <w:b/>
          <w:bCs/>
        </w:rPr>
        <w:t>Vispārīg</w:t>
      </w:r>
      <w:r w:rsidR="00A14132" w:rsidRPr="003D6CE7">
        <w:rPr>
          <w:b/>
          <w:bCs/>
        </w:rPr>
        <w:t>ais</w:t>
      </w:r>
      <w:r w:rsidR="00840034" w:rsidRPr="003D6CE7">
        <w:rPr>
          <w:b/>
          <w:bCs/>
        </w:rPr>
        <w:t xml:space="preserve"> jautājum</w:t>
      </w:r>
      <w:r w:rsidR="00A14132" w:rsidRPr="003D6CE7">
        <w:rPr>
          <w:b/>
          <w:bCs/>
        </w:rPr>
        <w:t>s</w:t>
      </w:r>
    </w:p>
    <w:p w14:paraId="20E922C3" w14:textId="424166BC" w:rsidR="00840034" w:rsidRDefault="00981BC6" w:rsidP="007F2064">
      <w:pPr>
        <w:pStyle w:val="NApunkts1"/>
      </w:pPr>
      <w:r>
        <w:t>N</w:t>
      </w:r>
      <w:r w:rsidR="00C614CC" w:rsidRPr="00C614CC">
        <w:t>oteikumi nosaka</w:t>
      </w:r>
      <w:r w:rsidR="00EA37A4">
        <w:t xml:space="preserve"> </w:t>
      </w:r>
      <w:r w:rsidR="00EE7FF2">
        <w:t xml:space="preserve">Latvijas Bankas </w:t>
      </w:r>
      <w:r w:rsidR="00997ADA">
        <w:t>noregulējuma</w:t>
      </w:r>
      <w:r w:rsidR="00EE7FF2">
        <w:t xml:space="preserve"> komitejas </w:t>
      </w:r>
      <w:r w:rsidR="001456B2">
        <w:t>(</w:t>
      </w:r>
      <w:r w:rsidR="00697108">
        <w:t>turpmāk</w:t>
      </w:r>
      <w:r w:rsidR="00D9657A">
        <w:t> </w:t>
      </w:r>
      <w:r w:rsidR="001456B2">
        <w:t xml:space="preserve">– komiteja) </w:t>
      </w:r>
      <w:r w:rsidR="00EE7FF2">
        <w:t>uzdevumus</w:t>
      </w:r>
      <w:r w:rsidR="007F2064">
        <w:t>,</w:t>
      </w:r>
      <w:r w:rsidR="000008FD">
        <w:t xml:space="preserve"> </w:t>
      </w:r>
      <w:r w:rsidR="007F2064">
        <w:t>tā</w:t>
      </w:r>
      <w:r w:rsidR="008010CA">
        <w:t xml:space="preserve">s </w:t>
      </w:r>
      <w:r w:rsidR="008010CA" w:rsidRPr="00C614CC">
        <w:t xml:space="preserve">sastāvu </w:t>
      </w:r>
      <w:r w:rsidR="00C614CC" w:rsidRPr="00C614CC">
        <w:t>un darba organizāciju.</w:t>
      </w:r>
    </w:p>
    <w:p w14:paraId="071990BD" w14:textId="076464DD" w:rsidR="00840034" w:rsidRDefault="00023A37" w:rsidP="00D12A1F">
      <w:pPr>
        <w:pStyle w:val="NAnodalaromiesucipari"/>
      </w:pPr>
      <w:r>
        <w:t xml:space="preserve">II. </w:t>
      </w:r>
      <w:r w:rsidR="00A14132">
        <w:t>Komitejas uzdevumi</w:t>
      </w:r>
    </w:p>
    <w:p w14:paraId="7AD24BF1" w14:textId="2A10C942" w:rsidR="00840034" w:rsidRPr="00AB1716" w:rsidRDefault="00CB07FA" w:rsidP="00AB1716">
      <w:pPr>
        <w:pStyle w:val="NApunkts1"/>
      </w:pPr>
      <w:r>
        <w:t xml:space="preserve">Komitejai ir šādi </w:t>
      </w:r>
      <w:r w:rsidRPr="00AB1716">
        <w:t>uzdevumi</w:t>
      </w:r>
      <w:r w:rsidR="00AB1716" w:rsidRPr="00AB1716">
        <w:t xml:space="preserve">, ievērojot </w:t>
      </w:r>
      <w:r w:rsidR="00476988" w:rsidRPr="003D6CE7">
        <w:t>Kredītiestāžu un ieguldījumu brokeru sabiedrību darbības atjaunošanas un noregulējuma likumu</w:t>
      </w:r>
      <w:r w:rsidR="00E91C7D" w:rsidRPr="00F23FB5">
        <w:t>,</w:t>
      </w:r>
      <w:r w:rsidR="00AB1716" w:rsidRPr="00F23FB5">
        <w:t xml:space="preserve"> </w:t>
      </w:r>
      <w:r w:rsidR="00F23FB5" w:rsidRPr="00F23FB5">
        <w:t xml:space="preserve">kā arī normatīvos aktus, kas regulē </w:t>
      </w:r>
      <w:r w:rsidR="00F36467" w:rsidRPr="00A951A0">
        <w:rPr>
          <w:shd w:val="clear" w:color="auto" w:fill="FFFFFF"/>
        </w:rPr>
        <w:t>n</w:t>
      </w:r>
      <w:r w:rsidR="00F23FB5" w:rsidRPr="00A951A0">
        <w:rPr>
          <w:shd w:val="clear" w:color="auto" w:fill="FFFFFF"/>
        </w:rPr>
        <w:t xml:space="preserve">oguldījumu garantiju fonda darbību, Apdrošināto aizsardzības fonda darbību un </w:t>
      </w:r>
      <w:del w:id="1" w:author="Līga Medne" w:date="2024-02-28T11:31:00Z">
        <w:r w:rsidR="00F23FB5" w:rsidRPr="00A951A0" w:rsidDel="00E70911">
          <w:rPr>
            <w:shd w:val="clear" w:color="auto" w:fill="FFFFFF"/>
          </w:rPr>
          <w:delText>kompensāciju izmaksu ieguldītājiem</w:delText>
        </w:r>
        <w:r w:rsidR="008E3BE1" w:rsidDel="00E70911">
          <w:rPr>
            <w:color w:val="414142"/>
            <w:shd w:val="clear" w:color="auto" w:fill="FFFFFF"/>
          </w:rPr>
          <w:delText xml:space="preserve"> </w:delText>
        </w:r>
      </w:del>
      <w:ins w:id="2" w:author="Līga Medne" w:date="2024-02-28T11:47:00Z">
        <w:r w:rsidR="00F97BE4">
          <w:rPr>
            <w:color w:val="414142"/>
            <w:shd w:val="clear" w:color="auto" w:fill="FFFFFF"/>
          </w:rPr>
          <w:t>i</w:t>
        </w:r>
      </w:ins>
      <w:ins w:id="3" w:author="Līga Medne" w:date="2024-02-28T11:31:00Z">
        <w:r w:rsidR="00E70911">
          <w:rPr>
            <w:color w:val="414142"/>
            <w:shd w:val="clear" w:color="auto" w:fill="FFFFFF"/>
          </w:rPr>
          <w:t>eguldītāju aizsardzības sistēm</w:t>
        </w:r>
      </w:ins>
      <w:ins w:id="4" w:author="Līga Medne" w:date="2024-02-28T11:47:00Z">
        <w:r w:rsidR="00F97BE4">
          <w:rPr>
            <w:color w:val="414142"/>
            <w:shd w:val="clear" w:color="auto" w:fill="FFFFFF"/>
          </w:rPr>
          <w:t>as</w:t>
        </w:r>
      </w:ins>
      <w:ins w:id="5" w:author="Līga Medne" w:date="2024-02-28T11:31:00Z">
        <w:r w:rsidR="00E70911">
          <w:rPr>
            <w:color w:val="414142"/>
            <w:shd w:val="clear" w:color="auto" w:fill="FFFFFF"/>
          </w:rPr>
          <w:t xml:space="preserve"> darbību </w:t>
        </w:r>
      </w:ins>
      <w:r w:rsidR="008E3BE1">
        <w:rPr>
          <w:color w:val="414142"/>
          <w:shd w:val="clear" w:color="auto" w:fill="FFFFFF"/>
        </w:rPr>
        <w:t>(</w:t>
      </w:r>
      <w:r w:rsidR="00697108">
        <w:rPr>
          <w:color w:val="414142"/>
          <w:shd w:val="clear" w:color="auto" w:fill="FFFFFF"/>
        </w:rPr>
        <w:t>turpmāk</w:t>
      </w:r>
      <w:r w:rsidR="00D9657A">
        <w:rPr>
          <w:color w:val="414142"/>
          <w:shd w:val="clear" w:color="auto" w:fill="FFFFFF"/>
        </w:rPr>
        <w:t> </w:t>
      </w:r>
      <w:r w:rsidR="008E3BE1">
        <w:rPr>
          <w:color w:val="414142"/>
          <w:shd w:val="clear" w:color="auto" w:fill="FFFFFF"/>
        </w:rPr>
        <w:t xml:space="preserve">– </w:t>
      </w:r>
      <w:r w:rsidR="008E3BE1">
        <w:t>kompensāciju izmaksas sistēmas</w:t>
      </w:r>
      <w:r w:rsidR="008E3BE1">
        <w:rPr>
          <w:color w:val="414142"/>
          <w:shd w:val="clear" w:color="auto" w:fill="FFFFFF"/>
        </w:rPr>
        <w:t>)</w:t>
      </w:r>
      <w:r w:rsidR="00AB79E7" w:rsidRPr="00AB1716">
        <w:rPr>
          <w:shd w:val="clear" w:color="auto" w:fill="FFFFFF"/>
        </w:rPr>
        <w:t>:</w:t>
      </w:r>
    </w:p>
    <w:p w14:paraId="2B9A608F" w14:textId="7C93388D" w:rsidR="001A0153" w:rsidRDefault="001A0153" w:rsidP="00F56766">
      <w:pPr>
        <w:pStyle w:val="NApunkts2"/>
      </w:pPr>
      <w:r w:rsidRPr="00AB1716">
        <w:t xml:space="preserve">apstiprināt </w:t>
      </w:r>
      <w:r w:rsidR="00E15EEA">
        <w:t xml:space="preserve">finanšu </w:t>
      </w:r>
      <w:r w:rsidR="00E742B8" w:rsidRPr="00AB1716">
        <w:t>tirgus dalībnieku</w:t>
      </w:r>
      <w:r w:rsidRPr="00AB1716">
        <w:t xml:space="preserve"> noregulējuma</w:t>
      </w:r>
      <w:r>
        <w:t xml:space="preserve"> plānus;</w:t>
      </w:r>
    </w:p>
    <w:p w14:paraId="55734644" w14:textId="2710F7B3" w:rsidR="00185277" w:rsidRDefault="00185277" w:rsidP="00185277">
      <w:pPr>
        <w:pStyle w:val="NApunkts2"/>
      </w:pPr>
      <w:r>
        <w:t xml:space="preserve">apstiprināt noregulējuma </w:t>
      </w:r>
      <w:r w:rsidR="008E3BE1">
        <w:t xml:space="preserve">un kompensāciju izmaksas sistēmu </w:t>
      </w:r>
      <w:r>
        <w:t>metodoloģiju un nodrošināt tās īstenošanu;</w:t>
      </w:r>
    </w:p>
    <w:p w14:paraId="425B826F" w14:textId="1759E405" w:rsidR="00185277" w:rsidRDefault="00185277" w:rsidP="00AC6937">
      <w:pPr>
        <w:pStyle w:val="NApunkts2"/>
      </w:pPr>
      <w:r>
        <w:t>apstiprināt</w:t>
      </w:r>
      <w:r w:rsidR="00AA377E">
        <w:t xml:space="preserve"> </w:t>
      </w:r>
      <w:r w:rsidR="00E15EEA">
        <w:t xml:space="preserve">finanšu </w:t>
      </w:r>
      <w:r w:rsidR="00AA377E">
        <w:t>tirgus dalībnieku</w:t>
      </w:r>
      <w:r>
        <w:t xml:space="preserve"> pārbaužu plānus, </w:t>
      </w:r>
      <w:r w:rsidR="00AC6937">
        <w:t>t.</w:t>
      </w:r>
      <w:r w:rsidR="00C40EAF">
        <w:t> </w:t>
      </w:r>
      <w:r w:rsidR="00AC6937">
        <w:t xml:space="preserve">sk. klātienes un neklātienes pārbaužu plānus, </w:t>
      </w:r>
      <w:r>
        <w:t>kā arī nodrošināt to</w:t>
      </w:r>
      <w:r w:rsidRPr="00994FB2">
        <w:t xml:space="preserve"> </w:t>
      </w:r>
      <w:r>
        <w:t>īstenošanu;</w:t>
      </w:r>
    </w:p>
    <w:p w14:paraId="101F0913" w14:textId="1AF3E138" w:rsidR="008A1B2B" w:rsidRDefault="00C10205" w:rsidP="00BC286A">
      <w:pPr>
        <w:pStyle w:val="NApunkts2"/>
      </w:pPr>
      <w:r>
        <w:t>lemt p</w:t>
      </w:r>
      <w:r w:rsidR="008A1B2B">
        <w:t xml:space="preserve">ar </w:t>
      </w:r>
      <w:r w:rsidR="008A1B2B" w:rsidRPr="00955620">
        <w:t>minimālās pašu kapitāla un atbilstīgo saistību prasīb</w:t>
      </w:r>
      <w:r w:rsidR="001A7A39">
        <w:t>as</w:t>
      </w:r>
      <w:r w:rsidR="008A1B2B">
        <w:t xml:space="preserve"> noteikšanu;</w:t>
      </w:r>
    </w:p>
    <w:p w14:paraId="120CF502" w14:textId="1C26CFC0" w:rsidR="00F0731A" w:rsidRDefault="00F0731A" w:rsidP="00BC286A">
      <w:pPr>
        <w:pStyle w:val="NApunkts2"/>
      </w:pPr>
      <w:r>
        <w:t xml:space="preserve">lemt par </w:t>
      </w:r>
      <w:r w:rsidRPr="00F0731A">
        <w:t>pasākumu</w:t>
      </w:r>
      <w:r>
        <w:t xml:space="preserve"> piemērošanu</w:t>
      </w:r>
      <w:r w:rsidRPr="00F0731A">
        <w:t xml:space="preserve"> </w:t>
      </w:r>
      <w:proofErr w:type="spellStart"/>
      <w:r w:rsidRPr="00F0731A">
        <w:t>noregulējamības</w:t>
      </w:r>
      <w:proofErr w:type="spellEnd"/>
      <w:r w:rsidRPr="00F0731A">
        <w:t xml:space="preserve"> šķēršļu novēršanai</w:t>
      </w:r>
      <w:r>
        <w:t xml:space="preserve"> atbilstoši </w:t>
      </w:r>
      <w:r w:rsidRPr="00F0731A">
        <w:t xml:space="preserve">Kredītiestāžu un ieguldījumu brokeru sabiedrību darbības atjaunošanas un noregulējuma likuma </w:t>
      </w:r>
      <w:r>
        <w:t>20</w:t>
      </w:r>
      <w:r w:rsidRPr="00F0731A">
        <w:t>.</w:t>
      </w:r>
      <w:r w:rsidR="00EF2FFB">
        <w:t>–</w:t>
      </w:r>
      <w:r w:rsidR="006E59E8">
        <w:t>22.</w:t>
      </w:r>
      <w:r w:rsidR="00BC6D4F">
        <w:t> </w:t>
      </w:r>
      <w:r w:rsidRPr="00F0731A">
        <w:t>panta</w:t>
      </w:r>
      <w:r>
        <w:t xml:space="preserve"> nosacījumiem;</w:t>
      </w:r>
    </w:p>
    <w:p w14:paraId="7F7CC5B9" w14:textId="1913EFA6" w:rsidR="00354A3D" w:rsidRDefault="00E10EB5" w:rsidP="00354A3D">
      <w:pPr>
        <w:pStyle w:val="NApunkts2"/>
      </w:pPr>
      <w:r>
        <w:t>noteikt</w:t>
      </w:r>
      <w:r w:rsidR="00F26DE3">
        <w:t>,</w:t>
      </w:r>
      <w:r w:rsidR="00C10205" w:rsidRPr="00354A3D">
        <w:t xml:space="preserve"> </w:t>
      </w:r>
      <w:r w:rsidR="00F26DE3">
        <w:t>v</w:t>
      </w:r>
      <w:r w:rsidR="00354A3D" w:rsidRPr="00354A3D">
        <w:t>a</w:t>
      </w:r>
      <w:r w:rsidR="00F26DE3">
        <w:t>i</w:t>
      </w:r>
      <w:r w:rsidR="00354A3D" w:rsidRPr="00354A3D">
        <w:t xml:space="preserve"> finanšu tirgus dalībniekam ir finanšu grūtības vai, iespējams, tas nonāks finanšu grūtībās</w:t>
      </w:r>
      <w:r w:rsidR="00592484">
        <w:t>,</w:t>
      </w:r>
      <w:r w:rsidR="000C20BE">
        <w:t xml:space="preserve"> ja par to nav lēmusi L</w:t>
      </w:r>
      <w:r w:rsidR="00592484">
        <w:t xml:space="preserve">atvijas </w:t>
      </w:r>
      <w:r w:rsidR="000C20BE">
        <w:t>B</w:t>
      </w:r>
      <w:r w:rsidR="00592484">
        <w:t>ankas</w:t>
      </w:r>
      <w:r w:rsidR="000C20BE">
        <w:t xml:space="preserve"> </w:t>
      </w:r>
      <w:r w:rsidR="00E30D48">
        <w:t>u</w:t>
      </w:r>
      <w:r w:rsidR="000C20BE">
        <w:t>zraudzības komiteja</w:t>
      </w:r>
      <w:r w:rsidR="00354A3D" w:rsidRPr="00354A3D">
        <w:t>;</w:t>
      </w:r>
    </w:p>
    <w:p w14:paraId="7A7B91DC" w14:textId="6EF426A8" w:rsidR="00E742B8" w:rsidRPr="00B874EC" w:rsidRDefault="00A26F4C" w:rsidP="00B7749D">
      <w:pPr>
        <w:pStyle w:val="NApunkts2"/>
      </w:pPr>
      <w:r>
        <w:t xml:space="preserve">konstatēt </w:t>
      </w:r>
      <w:r w:rsidR="00E55AFB">
        <w:t xml:space="preserve">finanšu </w:t>
      </w:r>
      <w:r w:rsidR="00E742B8" w:rsidRPr="00B874EC">
        <w:t>tirgus dalībnieka</w:t>
      </w:r>
      <w:r w:rsidR="00354A3D" w:rsidRPr="00B874EC">
        <w:t xml:space="preserve"> atbilstību </w:t>
      </w:r>
      <w:r w:rsidR="00E742B8" w:rsidRPr="00B874EC">
        <w:t>Kredītiestāžu un ieguldījumu brokeru sabiedrību darbības atjaunošanas un noregulējuma likum</w:t>
      </w:r>
      <w:r w:rsidR="00EA42C4">
        <w:t>ā noteikt</w:t>
      </w:r>
      <w:r w:rsidR="00E742B8" w:rsidRPr="00B874EC">
        <w:t>a</w:t>
      </w:r>
      <w:r w:rsidR="00EA42C4">
        <w:t>jiem noregulējuma</w:t>
      </w:r>
      <w:r w:rsidR="00354A3D" w:rsidRPr="00B874EC">
        <w:t xml:space="preserve"> nosacījumiem</w:t>
      </w:r>
      <w:r w:rsidR="00E742B8" w:rsidRPr="00B874EC">
        <w:t>;</w:t>
      </w:r>
    </w:p>
    <w:p w14:paraId="1A0AD389" w14:textId="17FCB97E" w:rsidR="009A3D1B" w:rsidRPr="00EA4378" w:rsidRDefault="009A3D1B" w:rsidP="009A3D1B">
      <w:pPr>
        <w:pStyle w:val="NApunkts2"/>
      </w:pPr>
      <w:r>
        <w:t xml:space="preserve">pieņemt </w:t>
      </w:r>
      <w:r w:rsidRPr="00EA42C4">
        <w:t xml:space="preserve">lēmumu </w:t>
      </w:r>
      <w:bookmarkStart w:id="6" w:name="_Hlk98777671"/>
      <w:r w:rsidRPr="00EA42C4">
        <w:t xml:space="preserve">saskaņā ar </w:t>
      </w:r>
      <w:bookmarkStart w:id="7" w:name="_Hlk98790589"/>
      <w:bookmarkStart w:id="8" w:name="_Hlk99638548"/>
      <w:r w:rsidRPr="00EA4378">
        <w:t>Kredītiestāžu un ieguldījumu brokeru sabiedrību darbības atjaunošanas un noregulējuma likuma 44.</w:t>
      </w:r>
      <w:r w:rsidR="00BC6D4F">
        <w:t> </w:t>
      </w:r>
      <w:bookmarkEnd w:id="7"/>
      <w:r w:rsidRPr="00EA4378">
        <w:t xml:space="preserve">panta </w:t>
      </w:r>
      <w:bookmarkEnd w:id="6"/>
      <w:bookmarkEnd w:id="8"/>
      <w:r w:rsidRPr="00EA4378">
        <w:t>pirmās daļas nosacījumiem;</w:t>
      </w:r>
    </w:p>
    <w:p w14:paraId="04C05182" w14:textId="3369AB6A" w:rsidR="005A3FE2" w:rsidRPr="00EA4378" w:rsidRDefault="005A3FE2" w:rsidP="00F56766">
      <w:pPr>
        <w:pStyle w:val="NApunkts2"/>
      </w:pPr>
      <w:r w:rsidRPr="00EA4378">
        <w:t xml:space="preserve">lemt par </w:t>
      </w:r>
      <w:bookmarkStart w:id="9" w:name="_Hlk99642371"/>
      <w:r w:rsidR="00B604BD" w:rsidRPr="00EA4378">
        <w:t xml:space="preserve">noregulējamās iestādes </w:t>
      </w:r>
      <w:bookmarkEnd w:id="9"/>
      <w:r w:rsidRPr="00EA4378">
        <w:t>aktīvu un saistību vērtējum</w:t>
      </w:r>
      <w:r w:rsidR="008521AA" w:rsidRPr="00EA4378">
        <w:t>u</w:t>
      </w:r>
      <w:r w:rsidR="00B604BD" w:rsidRPr="00EA4378">
        <w:t xml:space="preserve"> </w:t>
      </w:r>
      <w:r w:rsidRPr="00EA4378">
        <w:t>saskaņā ar Kredītiestāžu un ieguldījumu brokeru sabiedrību darbības atjaunošanas un noregulējuma likuma nosacījumiem;</w:t>
      </w:r>
    </w:p>
    <w:p w14:paraId="2F72E679" w14:textId="77E1E29D" w:rsidR="0083659D" w:rsidRPr="00EA4378" w:rsidRDefault="00B604BD" w:rsidP="00F56766">
      <w:pPr>
        <w:pStyle w:val="NApunkts2"/>
      </w:pPr>
      <w:r w:rsidRPr="00EA4378">
        <w:t xml:space="preserve">lemt par </w:t>
      </w:r>
      <w:r w:rsidR="00DB3CF0" w:rsidRPr="00EA4378">
        <w:t xml:space="preserve">noregulējamās iestādes </w:t>
      </w:r>
      <w:r w:rsidRPr="00EA4378">
        <w:t xml:space="preserve">reorganizācijas plāna apstiprināšanu </w:t>
      </w:r>
      <w:r w:rsidR="00DB3CF0" w:rsidRPr="00EA4378">
        <w:t>un plāna izpildi;</w:t>
      </w:r>
    </w:p>
    <w:p w14:paraId="503FE5C7" w14:textId="6602981C" w:rsidR="00DB3CF0" w:rsidRPr="00EA4378" w:rsidRDefault="00FB4A7A" w:rsidP="00F56766">
      <w:pPr>
        <w:pStyle w:val="NApunkts2"/>
      </w:pPr>
      <w:r w:rsidRPr="00EA4378">
        <w:t>lemt par</w:t>
      </w:r>
      <w:r w:rsidR="00DB3CF0" w:rsidRPr="00EA4378">
        <w:t xml:space="preserve"> </w:t>
      </w:r>
      <w:r w:rsidR="00C10205" w:rsidRPr="00EA4378">
        <w:t xml:space="preserve">noregulējuma procesam nepieciešamo </w:t>
      </w:r>
      <w:r w:rsidR="00DB3CF0" w:rsidRPr="00EA4378">
        <w:t>konsultantu</w:t>
      </w:r>
      <w:r w:rsidR="00B858C4" w:rsidRPr="00EA4378">
        <w:t xml:space="preserve"> vai</w:t>
      </w:r>
      <w:r w:rsidR="00DB3CF0" w:rsidRPr="00EA4378">
        <w:t xml:space="preserve"> vērtētāju </w:t>
      </w:r>
      <w:r w:rsidR="00B858C4" w:rsidRPr="00EA4378">
        <w:t>iesaisti</w:t>
      </w:r>
      <w:r w:rsidR="00DB3CF0" w:rsidRPr="00EA4378">
        <w:t>;</w:t>
      </w:r>
    </w:p>
    <w:p w14:paraId="5A429E34" w14:textId="0E8FA70E" w:rsidR="00EC46C6" w:rsidRPr="0077386B" w:rsidRDefault="00EC46C6" w:rsidP="00EC46C6">
      <w:pPr>
        <w:pStyle w:val="NApunkts2"/>
      </w:pPr>
      <w:r w:rsidRPr="00EA4378">
        <w:lastRenderedPageBreak/>
        <w:t>pieņemt</w:t>
      </w:r>
      <w:r w:rsidR="00D638C8" w:rsidRPr="00EA4378">
        <w:t xml:space="preserve"> </w:t>
      </w:r>
      <w:r w:rsidRPr="00EA4378">
        <w:t>lēmumus</w:t>
      </w:r>
      <w:r w:rsidR="00E30D48">
        <w:t>,</w:t>
      </w:r>
      <w:r w:rsidRPr="00EA4378">
        <w:t xml:space="preserve"> kas nepieciešami</w:t>
      </w:r>
      <w:r w:rsidR="00F26DE3" w:rsidRPr="00EA4378">
        <w:t>,</w:t>
      </w:r>
      <w:r w:rsidRPr="00EA4378">
        <w:t xml:space="preserve"> lai īstenotu Latvijas Bankas padomes lēmumu </w:t>
      </w:r>
      <w:r w:rsidR="00711D88" w:rsidRPr="00EA4378">
        <w:t xml:space="preserve">par piemērojamo noregulējuma darbību vai lēmumu uzsākt </w:t>
      </w:r>
      <w:r w:rsidR="00711D88" w:rsidRPr="00711D88">
        <w:t>maksātnespējas procesu</w:t>
      </w:r>
      <w:r w:rsidR="00711D88">
        <w:t xml:space="preserve"> saskaņā ar </w:t>
      </w:r>
      <w:r w:rsidR="00711D88" w:rsidRPr="00711D88">
        <w:t>Kredītiestāžu un ieguldījumu brokeru sabiedrību darbības atjaunošanas un noregulējuma likuma 39.</w:t>
      </w:r>
      <w:r w:rsidR="00BC6D4F">
        <w:t> </w:t>
      </w:r>
      <w:r w:rsidR="00711D88" w:rsidRPr="00711D88">
        <w:t xml:space="preserve">panta </w:t>
      </w:r>
      <w:r w:rsidR="005E1349">
        <w:t>piekto</w:t>
      </w:r>
      <w:r w:rsidR="00711D88" w:rsidRPr="00711D88">
        <w:t xml:space="preserve"> daļ</w:t>
      </w:r>
      <w:r w:rsidR="00711D88">
        <w:t>u</w:t>
      </w:r>
      <w:r w:rsidR="00711D88" w:rsidRPr="00711D88" w:rsidDel="00711D88">
        <w:t xml:space="preserve"> </w:t>
      </w:r>
      <w:r>
        <w:t>un kontrolēt</w:t>
      </w:r>
      <w:r w:rsidR="00A26F4C">
        <w:t>u</w:t>
      </w:r>
      <w:r>
        <w:t xml:space="preserve"> noregulējuma darbības;</w:t>
      </w:r>
    </w:p>
    <w:p w14:paraId="3B624B86" w14:textId="0BCDE685" w:rsidR="00C339C5" w:rsidRPr="0074193A" w:rsidRDefault="00C339C5" w:rsidP="00C339C5">
      <w:pPr>
        <w:pStyle w:val="NApunkts2"/>
      </w:pPr>
      <w:r w:rsidRPr="0074193A">
        <w:rPr>
          <w:shd w:val="clear" w:color="auto" w:fill="FFFFFF"/>
        </w:rPr>
        <w:t>pieņemt Kredītiestāžu un ieguldījumu brokeru sabiedrību darbības atjaunošanas un noregulējuma likuma 76.</w:t>
      </w:r>
      <w:r w:rsidR="00BC6D4F">
        <w:rPr>
          <w:shd w:val="clear" w:color="auto" w:fill="FFFFFF"/>
        </w:rPr>
        <w:t> </w:t>
      </w:r>
      <w:r w:rsidRPr="0074193A">
        <w:rPr>
          <w:shd w:val="clear" w:color="auto" w:fill="FFFFFF"/>
        </w:rPr>
        <w:t>pantā un Eiropas Parlamenta un Padomes</w:t>
      </w:r>
      <w:del w:id="10" w:author="Līga Medne" w:date="2024-03-14T16:53:00Z">
        <w:r w:rsidRPr="0074193A" w:rsidDel="00416448">
          <w:rPr>
            <w:shd w:val="clear" w:color="auto" w:fill="FFFFFF"/>
          </w:rPr>
          <w:delText xml:space="preserve"> Regulas (ES) </w:delText>
        </w:r>
        <w:r w:rsidR="00EA42C4" w:rsidDel="00416448">
          <w:rPr>
            <w:shd w:val="clear" w:color="auto" w:fill="FFFFFF"/>
          </w:rPr>
          <w:br/>
        </w:r>
        <w:r w:rsidRPr="0074193A" w:rsidDel="00416448">
          <w:rPr>
            <w:shd w:val="clear" w:color="auto" w:fill="FFFFFF"/>
          </w:rPr>
          <w:delText>Nr. 575/2013</w:delText>
        </w:r>
        <w:r w:rsidR="008A63AE" w:rsidRPr="00A951A0" w:rsidDel="00416448">
          <w:rPr>
            <w:rFonts w:eastAsiaTheme="minorEastAsia" w:cstheme="minorBidi"/>
            <w:color w:val="333333"/>
            <w:sz w:val="27"/>
            <w:szCs w:val="27"/>
            <w:shd w:val="clear" w:color="auto" w:fill="FFFFFF"/>
          </w:rPr>
          <w:delText xml:space="preserve"> </w:delText>
        </w:r>
        <w:r w:rsidR="008A63AE" w:rsidRPr="001B38E7" w:rsidDel="00416448">
          <w:rPr>
            <w:shd w:val="clear" w:color="auto" w:fill="FFFFFF"/>
          </w:rPr>
          <w:delText>par prudenciālajām prasībām attiecībā uz kredītiestādēm un ieguldījumu brokeru sabiedrībām, un ar ko groza Regulu (ES) Nr. 648/2012</w:delText>
        </w:r>
      </w:del>
      <w:ins w:id="11" w:author="Līga Medne" w:date="2024-03-14T16:54:00Z">
        <w:r w:rsidR="00713E6D">
          <w:rPr>
            <w:shd w:val="clear" w:color="auto" w:fill="FFFFFF"/>
          </w:rPr>
          <w:t xml:space="preserve"> </w:t>
        </w:r>
        <w:r w:rsidR="00713E6D" w:rsidRPr="00713E6D">
          <w:rPr>
            <w:shd w:val="clear" w:color="auto" w:fill="FFFFFF"/>
          </w:rPr>
          <w:t xml:space="preserve">2013. gada 26. jūnija regulas (ES) Nr. 575/2013 par </w:t>
        </w:r>
        <w:proofErr w:type="spellStart"/>
        <w:r w:rsidR="00713E6D" w:rsidRPr="00713E6D">
          <w:rPr>
            <w:shd w:val="clear" w:color="auto" w:fill="FFFFFF"/>
          </w:rPr>
          <w:t>prudenciālajām</w:t>
        </w:r>
        <w:proofErr w:type="spellEnd"/>
        <w:r w:rsidR="00713E6D" w:rsidRPr="00713E6D">
          <w:rPr>
            <w:shd w:val="clear" w:color="auto" w:fill="FFFFFF"/>
          </w:rPr>
          <w:t xml:space="preserve"> prasībām attiecībā uz kredītiestādēm, un ar ko groza regulu (ES) Nr. 648/2012</w:t>
        </w:r>
      </w:ins>
      <w:r w:rsidR="00D0078D">
        <w:rPr>
          <w:shd w:val="clear" w:color="auto" w:fill="FFFFFF"/>
        </w:rPr>
        <w:t>,</w:t>
      </w:r>
      <w:r w:rsidRPr="0074193A">
        <w:rPr>
          <w:shd w:val="clear" w:color="auto" w:fill="FFFFFF"/>
        </w:rPr>
        <w:t xml:space="preserve"> 77.</w:t>
      </w:r>
      <w:r w:rsidR="00BC6D4F">
        <w:rPr>
          <w:shd w:val="clear" w:color="auto" w:fill="FFFFFF"/>
        </w:rPr>
        <w:t> </w:t>
      </w:r>
      <w:r w:rsidRPr="0074193A">
        <w:rPr>
          <w:shd w:val="clear" w:color="auto" w:fill="FFFFFF"/>
        </w:rPr>
        <w:t>panta 2.</w:t>
      </w:r>
      <w:r w:rsidR="00BC6D4F">
        <w:rPr>
          <w:shd w:val="clear" w:color="auto" w:fill="FFFFFF"/>
        </w:rPr>
        <w:t> </w:t>
      </w:r>
      <w:r w:rsidRPr="0074193A">
        <w:rPr>
          <w:shd w:val="clear" w:color="auto" w:fill="FFFFFF"/>
        </w:rPr>
        <w:t>punkt</w:t>
      </w:r>
      <w:r w:rsidR="00EB69AA">
        <w:rPr>
          <w:shd w:val="clear" w:color="auto" w:fill="FFFFFF"/>
        </w:rPr>
        <w:t>ā</w:t>
      </w:r>
      <w:r w:rsidRPr="0074193A">
        <w:rPr>
          <w:shd w:val="clear" w:color="auto" w:fill="FFFFFF"/>
        </w:rPr>
        <w:t xml:space="preserve"> un 78.a</w:t>
      </w:r>
      <w:r w:rsidR="00BC6D4F">
        <w:rPr>
          <w:shd w:val="clear" w:color="auto" w:fill="FFFFFF"/>
        </w:rPr>
        <w:t> </w:t>
      </w:r>
      <w:r w:rsidRPr="0074193A">
        <w:rPr>
          <w:shd w:val="clear" w:color="auto" w:fill="FFFFFF"/>
        </w:rPr>
        <w:t>pant</w:t>
      </w:r>
      <w:r w:rsidR="00EB69AA">
        <w:rPr>
          <w:shd w:val="clear" w:color="auto" w:fill="FFFFFF"/>
        </w:rPr>
        <w:t>ā</w:t>
      </w:r>
      <w:r w:rsidRPr="0074193A">
        <w:rPr>
          <w:shd w:val="clear" w:color="auto" w:fill="FFFFFF"/>
        </w:rPr>
        <w:t xml:space="preserve"> noteiktos lēmumus;</w:t>
      </w:r>
    </w:p>
    <w:p w14:paraId="4CF29524" w14:textId="42C06B2E" w:rsidR="00F56766" w:rsidRPr="0074193A" w:rsidRDefault="00F56766" w:rsidP="00F56766">
      <w:pPr>
        <w:pStyle w:val="NApunkts2"/>
      </w:pPr>
      <w:r w:rsidRPr="0074193A">
        <w:rPr>
          <w:rFonts w:eastAsia="Arial Unicode MS"/>
          <w:noProof/>
        </w:rPr>
        <w:t>izskatīt</w:t>
      </w:r>
      <w:r w:rsidR="00C410DA">
        <w:rPr>
          <w:rFonts w:eastAsia="Arial Unicode MS"/>
          <w:noProof/>
        </w:rPr>
        <w:t xml:space="preserve"> un pieņemt lēmumus jautājumos, kas saistīti</w:t>
      </w:r>
      <w:r w:rsidRPr="0074193A">
        <w:rPr>
          <w:rFonts w:eastAsia="Arial Unicode MS"/>
          <w:noProof/>
        </w:rPr>
        <w:t xml:space="preserve"> ar </w:t>
      </w:r>
      <w:r w:rsidR="00FB4A7A" w:rsidRPr="0074193A">
        <w:rPr>
          <w:rFonts w:eastAsia="Arial Unicode MS"/>
          <w:noProof/>
        </w:rPr>
        <w:t>nacionālā noregulējuma fonda</w:t>
      </w:r>
      <w:r w:rsidR="00A951A0">
        <w:rPr>
          <w:rFonts w:eastAsia="Arial Unicode MS"/>
          <w:noProof/>
        </w:rPr>
        <w:t xml:space="preserve"> un </w:t>
      </w:r>
      <w:r w:rsidR="00A951A0">
        <w:t>kompensāciju izmaksas sistēmu</w:t>
      </w:r>
      <w:r w:rsidR="00A951A0" w:rsidRPr="0074193A">
        <w:rPr>
          <w:rFonts w:eastAsia="Arial Unicode MS"/>
          <w:noProof/>
        </w:rPr>
        <w:t xml:space="preserve"> </w:t>
      </w:r>
      <w:r w:rsidRPr="0074193A">
        <w:rPr>
          <w:rFonts w:eastAsia="Arial Unicode MS"/>
          <w:noProof/>
        </w:rPr>
        <w:t>pārvaldīšanu;</w:t>
      </w:r>
    </w:p>
    <w:p w14:paraId="6866321F" w14:textId="644A2731" w:rsidR="00C339C5" w:rsidRPr="0074193A" w:rsidRDefault="00C339C5" w:rsidP="00C339C5">
      <w:pPr>
        <w:pStyle w:val="NApunkts2"/>
      </w:pPr>
      <w:r w:rsidRPr="0074193A">
        <w:rPr>
          <w:rFonts w:eastAsia="Arial Unicode MS"/>
          <w:noProof/>
        </w:rPr>
        <w:t xml:space="preserve">izskatīt </w:t>
      </w:r>
      <w:r w:rsidR="00F269A4">
        <w:rPr>
          <w:rFonts w:eastAsia="Arial Unicode MS"/>
          <w:noProof/>
        </w:rPr>
        <w:t>n</w:t>
      </w:r>
      <w:r w:rsidRPr="0074193A">
        <w:rPr>
          <w:rFonts w:eastAsia="Arial Unicode MS"/>
          <w:noProof/>
        </w:rPr>
        <w:t>oguldījumu garantiju fonda stresa testu rezultātus, apstiprināt pasākumu plānu trūkumu novēršanai un kontrolēt šā plāna izpildi;</w:t>
      </w:r>
    </w:p>
    <w:p w14:paraId="10EA3F3D" w14:textId="77777777" w:rsidR="00B51EEA" w:rsidRDefault="00C339C5" w:rsidP="00B51EEA">
      <w:pPr>
        <w:pStyle w:val="NApunkts2"/>
      </w:pPr>
      <w:bookmarkStart w:id="12" w:name="_Hlk101948084"/>
      <w:r w:rsidRPr="002F6BA6">
        <w:t>l</w:t>
      </w:r>
      <w:r>
        <w:t>e</w:t>
      </w:r>
      <w:r w:rsidRPr="002F6BA6">
        <w:t>m</w:t>
      </w:r>
      <w:r>
        <w:t>t</w:t>
      </w:r>
      <w:r w:rsidRPr="002F6BA6">
        <w:t xml:space="preserve"> par </w:t>
      </w:r>
      <w:r>
        <w:t xml:space="preserve">alternatīvo resursu piesaisti </w:t>
      </w:r>
      <w:r w:rsidRPr="007B47BA">
        <w:t>nacionāla</w:t>
      </w:r>
      <w:r>
        <w:t>j</w:t>
      </w:r>
      <w:r w:rsidR="00BC6D4F">
        <w:t>a</w:t>
      </w:r>
      <w:r>
        <w:t>m</w:t>
      </w:r>
      <w:r w:rsidRPr="007B47BA">
        <w:t xml:space="preserve"> noregulējuma fonda</w:t>
      </w:r>
      <w:r>
        <w:t>m</w:t>
      </w:r>
      <w:r w:rsidR="00A951A0">
        <w:t xml:space="preserve"> </w:t>
      </w:r>
      <w:r w:rsidR="00A951A0">
        <w:rPr>
          <w:rFonts w:eastAsia="Arial Unicode MS"/>
          <w:noProof/>
        </w:rPr>
        <w:t xml:space="preserve">un </w:t>
      </w:r>
      <w:r w:rsidR="00A951A0">
        <w:t>kompensāciju izmaksas sistēmām</w:t>
      </w:r>
      <w:r>
        <w:t>;</w:t>
      </w:r>
    </w:p>
    <w:p w14:paraId="5628F7B0" w14:textId="76ED83E7" w:rsidR="00B51EEA" w:rsidRDefault="00B51EEA" w:rsidP="00B51EEA">
      <w:pPr>
        <w:pStyle w:val="NApunkts2"/>
        <w:numPr>
          <w:ilvl w:val="0"/>
          <w:numId w:val="0"/>
        </w:numPr>
      </w:pPr>
      <w:ins w:id="13" w:author="Līga Medne" w:date="2024-03-22T13:00:00Z">
        <w:r w:rsidRPr="00B51EEA">
          <w:t>2.16.</w:t>
        </w:r>
        <w:r w:rsidRPr="00B51EEA">
          <w:rPr>
            <w:vertAlign w:val="superscript"/>
            <w:rPrChange w:id="14" w:author="Līga Medne" w:date="2024-03-22T13:00:00Z">
              <w:rPr/>
            </w:rPrChange>
          </w:rPr>
          <w:t>1</w:t>
        </w:r>
        <w:r w:rsidRPr="00B51EEA">
          <w:t xml:space="preserve"> reizi gadā apstiprināt pārskatus par kompensāciju izmaksas sistēmu un nacionālā noregulējuma fonda darbību;</w:t>
        </w:r>
      </w:ins>
    </w:p>
    <w:bookmarkEnd w:id="12"/>
    <w:p w14:paraId="2ED4C0D1" w14:textId="1A957B69" w:rsidR="000C20BE" w:rsidRPr="001A0153" w:rsidRDefault="000C20BE" w:rsidP="00950A47">
      <w:pPr>
        <w:pStyle w:val="NApunkts2"/>
      </w:pPr>
      <w:r w:rsidRPr="001A0153">
        <w:t xml:space="preserve">lemt par </w:t>
      </w:r>
      <w:r w:rsidR="00670908">
        <w:t>sankciju un</w:t>
      </w:r>
      <w:r w:rsidRPr="001A0153">
        <w:t xml:space="preserve"> pasākumu piemērošanu</w:t>
      </w:r>
      <w:r w:rsidR="00613328">
        <w:t>,</w:t>
      </w:r>
      <w:r w:rsidR="00613328" w:rsidRPr="00613328">
        <w:t xml:space="preserve"> </w:t>
      </w:r>
      <w:r w:rsidR="00613328" w:rsidRPr="001D76FC">
        <w:t>t.</w:t>
      </w:r>
      <w:r w:rsidR="00EB69AA">
        <w:t> </w:t>
      </w:r>
      <w:r w:rsidR="00613328" w:rsidRPr="001D76FC">
        <w:t>sk. administratīvā līguma slēgšanu,</w:t>
      </w:r>
      <w:r w:rsidR="00613328" w:rsidRPr="001A0153">
        <w:t xml:space="preserve"> </w:t>
      </w:r>
      <w:r w:rsidRPr="001A0153">
        <w:t>finanšu tirgus dalībniek</w:t>
      </w:r>
      <w:r w:rsidR="00613328">
        <w:t>a</w:t>
      </w:r>
      <w:r w:rsidRPr="001A0153">
        <w:t>m</w:t>
      </w:r>
      <w:r>
        <w:t xml:space="preserve"> </w:t>
      </w:r>
      <w:r w:rsidR="00613328">
        <w:t xml:space="preserve">un citai personai </w:t>
      </w:r>
      <w:r>
        <w:t xml:space="preserve">noregulējuma un </w:t>
      </w:r>
      <w:r w:rsidRPr="00590716">
        <w:t>kompensāciju izmaksas sistēmu</w:t>
      </w:r>
      <w:r>
        <w:t xml:space="preserve"> jomā</w:t>
      </w:r>
      <w:r w:rsidRPr="001A0153">
        <w:t>;</w:t>
      </w:r>
    </w:p>
    <w:p w14:paraId="70EE7ADA" w14:textId="1648C361" w:rsidR="00D15E76" w:rsidRDefault="00A8348A" w:rsidP="00A8348A">
      <w:pPr>
        <w:pStyle w:val="NApunkts2"/>
        <w:numPr>
          <w:ilvl w:val="0"/>
          <w:numId w:val="0"/>
        </w:numPr>
        <w:rPr>
          <w:ins w:id="15" w:author="Līga Medne" w:date="2024-03-14T17:04:00Z"/>
        </w:rPr>
      </w:pPr>
      <w:r>
        <w:t xml:space="preserve">2.18. </w:t>
      </w:r>
      <w:del w:id="16" w:author="Līga Medne" w:date="2024-03-14T16:55:00Z">
        <w:r w:rsidR="00A26F4C" w:rsidDel="00713E6D">
          <w:delText xml:space="preserve">pieņemt </w:delText>
        </w:r>
        <w:r w:rsidR="00263E81" w:rsidRPr="00711D88" w:rsidDel="00713E6D">
          <w:delText>citu</w:delText>
        </w:r>
        <w:r w:rsidR="00A26F4C" w:rsidRPr="00711D88" w:rsidDel="00713E6D">
          <w:delText>s</w:delText>
        </w:r>
        <w:r w:rsidR="00263E81" w:rsidDel="00713E6D">
          <w:delText xml:space="preserve"> </w:delText>
        </w:r>
        <w:r w:rsidR="00A26F4C" w:rsidDel="00713E6D">
          <w:delText>lēmumus</w:delText>
        </w:r>
        <w:r w:rsidR="000C20BE" w:rsidDel="00713E6D">
          <w:delText xml:space="preserve"> noregulējuma un kompensāciju izmaksu jomā, izņemot </w:delText>
        </w:r>
        <w:bookmarkStart w:id="17" w:name="_Hlk99728727"/>
        <w:r w:rsidR="006E59E8" w:rsidRPr="006E59E8" w:rsidDel="00713E6D">
          <w:delText>Kredītiestāžu un ieguldījumu brokeru sabiedrību darbības atjaunošanas un noregulējuma likuma</w:delText>
        </w:r>
        <w:r w:rsidR="006E59E8" w:rsidDel="00713E6D">
          <w:delText xml:space="preserve"> </w:delText>
        </w:r>
        <w:bookmarkEnd w:id="17"/>
        <w:r w:rsidR="00DA18CD" w:rsidDel="00713E6D">
          <w:delText>39.</w:delText>
        </w:r>
        <w:r w:rsidR="00BC6D4F" w:rsidDel="00713E6D">
          <w:delText> </w:delText>
        </w:r>
        <w:r w:rsidR="00DA18CD" w:rsidDel="00713E6D">
          <w:delText xml:space="preserve">panta piektajā daļā, </w:delText>
        </w:r>
        <w:r w:rsidR="00DE236E" w:rsidRPr="00711D88" w:rsidDel="00713E6D">
          <w:delText>40</w:delText>
        </w:r>
        <w:r w:rsidR="00EA2C1B" w:rsidDel="00713E6D">
          <w:delText>.</w:delText>
        </w:r>
        <w:r w:rsidR="00DE236E" w:rsidRPr="00F26DE3" w:rsidDel="00713E6D">
          <w:rPr>
            <w:vertAlign w:val="superscript"/>
          </w:rPr>
          <w:delText>1</w:delText>
        </w:r>
        <w:r w:rsidR="00DE236E" w:rsidRPr="00711D88" w:rsidDel="00713E6D">
          <w:delText>, 42.,</w:delText>
        </w:r>
        <w:r w:rsidR="00DE236E" w:rsidDel="00713E6D">
          <w:delText xml:space="preserve"> 43., 48., 50., 55.</w:delText>
        </w:r>
        <w:r w:rsidR="004044BC" w:rsidDel="00713E6D">
          <w:delText xml:space="preserve">, </w:delText>
        </w:r>
        <w:r w:rsidR="00BC3DDE" w:rsidRPr="00711D88" w:rsidDel="00713E6D">
          <w:delText xml:space="preserve">69., </w:delText>
        </w:r>
        <w:r w:rsidR="004044BC" w:rsidRPr="00711D88" w:rsidDel="00713E6D">
          <w:delText>77.,</w:delText>
        </w:r>
        <w:r w:rsidR="00BC3DDE" w:rsidRPr="00711D88" w:rsidDel="00713E6D">
          <w:delText xml:space="preserve"> 78.,</w:delText>
        </w:r>
        <w:r w:rsidR="004044BC" w:rsidRPr="00711D88" w:rsidDel="00713E6D">
          <w:delText xml:space="preserve"> </w:delText>
        </w:r>
        <w:r w:rsidR="00BC3DDE" w:rsidRPr="00711D88" w:rsidDel="00713E6D">
          <w:delText>85., 86.,</w:delText>
        </w:r>
        <w:r w:rsidR="00BC3DDE" w:rsidRPr="00F26DE3" w:rsidDel="00713E6D">
          <w:delText xml:space="preserve"> </w:delText>
        </w:r>
        <w:r w:rsidR="004044BC" w:rsidRPr="00711D88" w:rsidDel="00713E6D">
          <w:delText>9</w:delText>
        </w:r>
        <w:r w:rsidR="00BC3DDE" w:rsidRPr="00F26DE3" w:rsidDel="00713E6D">
          <w:delText>0</w:delText>
        </w:r>
        <w:r w:rsidR="004044BC" w:rsidRPr="00711D88" w:rsidDel="00713E6D">
          <w:delText>.</w:delText>
        </w:r>
        <w:r w:rsidR="00BC6D4F" w:rsidDel="00713E6D">
          <w:delText>–</w:delText>
        </w:r>
        <w:r w:rsidR="004044BC" w:rsidRPr="00711D88" w:rsidDel="00713E6D">
          <w:delText>93.,</w:delText>
        </w:r>
        <w:r w:rsidR="004044BC" w:rsidDel="00713E6D">
          <w:delText xml:space="preserve"> </w:delText>
        </w:r>
        <w:r w:rsidR="00811F73" w:rsidDel="00713E6D">
          <w:delText>9</w:delText>
        </w:r>
        <w:r w:rsidR="00884F2D" w:rsidDel="00713E6D">
          <w:delText>7</w:delText>
        </w:r>
        <w:r w:rsidR="00811F73" w:rsidDel="00713E6D">
          <w:delText>.</w:delText>
        </w:r>
        <w:r w:rsidR="00BC6D4F" w:rsidDel="00713E6D">
          <w:delText xml:space="preserve"> un</w:delText>
        </w:r>
        <w:r w:rsidR="00811F73" w:rsidDel="00713E6D">
          <w:delText xml:space="preserve"> 121</w:delText>
        </w:r>
        <w:r w:rsidR="00EA2C1B" w:rsidDel="00713E6D">
          <w:delText>.</w:delText>
        </w:r>
        <w:r w:rsidR="00811F73" w:rsidRPr="00F26DE3" w:rsidDel="00713E6D">
          <w:rPr>
            <w:vertAlign w:val="superscript"/>
          </w:rPr>
          <w:delText>1</w:delText>
        </w:r>
        <w:r w:rsidR="00811F73" w:rsidDel="00713E6D">
          <w:delText xml:space="preserve"> </w:delText>
        </w:r>
        <w:r w:rsidR="00711D88" w:rsidDel="00713E6D">
          <w:delText>pant</w:delText>
        </w:r>
        <w:r w:rsidR="00BC6D4F" w:rsidDel="00713E6D">
          <w:delText>ā</w:delText>
        </w:r>
        <w:r w:rsidR="00711D88" w:rsidDel="00713E6D">
          <w:delText xml:space="preserve"> </w:delText>
        </w:r>
        <w:r w:rsidR="00811F73" w:rsidDel="00713E6D">
          <w:delText>un Noguldījumu garantiju likuma 2.</w:delText>
        </w:r>
        <w:r w:rsidR="00BC6D4F" w:rsidDel="00713E6D">
          <w:delText> </w:delText>
        </w:r>
        <w:r w:rsidR="00811F73" w:rsidDel="00713E6D">
          <w:delText>panta astot</w:delText>
        </w:r>
        <w:r w:rsidR="00592484" w:rsidDel="00713E6D">
          <w:delText>aj</w:delText>
        </w:r>
        <w:r w:rsidR="00811F73" w:rsidDel="00713E6D">
          <w:delText>ā daļā, 10.</w:delText>
        </w:r>
        <w:r w:rsidR="00BC6D4F" w:rsidDel="00713E6D">
          <w:delText> </w:delText>
        </w:r>
        <w:r w:rsidR="00711D88" w:rsidDel="00713E6D">
          <w:delText>pant</w:delText>
        </w:r>
        <w:r w:rsidR="00F633CE" w:rsidDel="00713E6D">
          <w:delText>a otrajā daļā</w:delText>
        </w:r>
        <w:r w:rsidR="00811F73" w:rsidDel="00713E6D">
          <w:delText xml:space="preserve">, </w:delText>
        </w:r>
        <w:r w:rsidR="00E428D5" w:rsidDel="00713E6D">
          <w:delText>21.</w:delText>
        </w:r>
        <w:r w:rsidR="00BC6D4F" w:rsidDel="00713E6D">
          <w:delText> </w:delText>
        </w:r>
        <w:r w:rsidR="00E428D5" w:rsidDel="00713E6D">
          <w:delText xml:space="preserve">panta ceturtajā daļā </w:delText>
        </w:r>
        <w:r w:rsidR="00EA2C1B" w:rsidDel="00713E6D">
          <w:delText xml:space="preserve">un </w:delText>
        </w:r>
        <w:r w:rsidR="00811F73" w:rsidDel="00713E6D">
          <w:delText>25.</w:delText>
        </w:r>
        <w:r w:rsidR="00BC6D4F" w:rsidDel="00713E6D">
          <w:delText> </w:delText>
        </w:r>
        <w:r w:rsidR="00F633CE" w:rsidRPr="002B1C73" w:rsidDel="00713E6D">
          <w:delText>pant</w:delText>
        </w:r>
        <w:r w:rsidR="00811F73" w:rsidRPr="002B1C73" w:rsidDel="00713E6D">
          <w:delText>ā</w:delText>
        </w:r>
        <w:r w:rsidR="00DE236E" w:rsidRPr="002B1C73" w:rsidDel="00713E6D">
          <w:delText xml:space="preserve"> </w:delText>
        </w:r>
        <w:r w:rsidR="00711D88" w:rsidRPr="002B1C73" w:rsidDel="00713E6D">
          <w:delText>paredzētos</w:delText>
        </w:r>
        <w:r w:rsidR="00711D88" w:rsidDel="00713E6D">
          <w:delText xml:space="preserve"> lēmumus,</w:delText>
        </w:r>
        <w:r w:rsidR="000C20BE" w:rsidDel="00713E6D">
          <w:delText xml:space="preserve"> kurus pieņem L</w:delText>
        </w:r>
        <w:r w:rsidR="00592484" w:rsidDel="00713E6D">
          <w:delText xml:space="preserve">atvijas </w:delText>
        </w:r>
        <w:r w:rsidR="000C20BE" w:rsidDel="00713E6D">
          <w:delText>B</w:delText>
        </w:r>
        <w:r w:rsidR="00592484" w:rsidDel="00713E6D">
          <w:delText>ankas</w:delText>
        </w:r>
        <w:r w:rsidR="000C20BE" w:rsidDel="00713E6D">
          <w:delText xml:space="preserve"> </w:delText>
        </w:r>
        <w:r w:rsidR="00F26DE3" w:rsidDel="00713E6D">
          <w:delText>p</w:delText>
        </w:r>
        <w:r w:rsidR="000C20BE" w:rsidDel="00713E6D">
          <w:delText>adome</w:delText>
        </w:r>
      </w:del>
      <w:ins w:id="18" w:author="Līga Medne" w:date="2024-03-14T16:55:00Z">
        <w:r w:rsidR="00713E6D">
          <w:t xml:space="preserve"> </w:t>
        </w:r>
      </w:ins>
      <w:ins w:id="19" w:author="Līga Medne" w:date="2024-03-14T16:56:00Z">
        <w:r w:rsidR="00713E6D" w:rsidRPr="00713E6D">
          <w:t>pieņemt citus lēmumus noregulējuma jomā, izņemot Kredītiestāžu un ieguldījumu brokeru sabiedrību darbības atjaunošanas un noregulējuma likuma 39. panta piektajā daļā, 40.</w:t>
        </w:r>
        <w:r w:rsidR="00713E6D" w:rsidRPr="00F316CF">
          <w:rPr>
            <w:vertAlign w:val="superscript"/>
            <w:rPrChange w:id="20" w:author="Līga Medne" w:date="2024-03-14T17:43:00Z">
              <w:rPr/>
            </w:rPrChange>
          </w:rPr>
          <w:t>1</w:t>
        </w:r>
        <w:r w:rsidR="00713E6D" w:rsidRPr="00713E6D">
          <w:t>, 42., 43., 48., 50., 55., 69., 77., 78., 85., 86., 91., 92., 93. pantā, 116. panta ceturtajā daļā un 121.</w:t>
        </w:r>
        <w:r w:rsidR="00713E6D" w:rsidRPr="00713E6D">
          <w:rPr>
            <w:vertAlign w:val="superscript"/>
            <w:rPrChange w:id="21" w:author="Līga Medne" w:date="2024-03-14T16:59:00Z">
              <w:rPr/>
            </w:rPrChange>
          </w:rPr>
          <w:t>1</w:t>
        </w:r>
        <w:r w:rsidR="00713E6D" w:rsidRPr="00713E6D">
          <w:t xml:space="preserve"> pantā paredzētos lēmumus, kurus pieņem Latvijas Bankas padome</w:t>
        </w:r>
      </w:ins>
      <w:r w:rsidR="00D15E76">
        <w:t>;</w:t>
      </w:r>
    </w:p>
    <w:p w14:paraId="3900326D" w14:textId="77777777" w:rsidR="00A8348A" w:rsidRDefault="00A8348A">
      <w:pPr>
        <w:pStyle w:val="NApunkts2"/>
        <w:numPr>
          <w:ilvl w:val="0"/>
          <w:numId w:val="0"/>
        </w:numPr>
        <w:rPr>
          <w:ins w:id="22" w:author="Līga Medne" w:date="2024-03-14T17:04:00Z"/>
        </w:rPr>
        <w:pPrChange w:id="23" w:author="Līga Medne" w:date="2024-03-14T17:04:00Z">
          <w:pPr>
            <w:pStyle w:val="NApunkts2"/>
          </w:pPr>
        </w:pPrChange>
      </w:pPr>
      <w:ins w:id="24" w:author="Līga Medne" w:date="2024-03-14T17:04:00Z">
        <w:r>
          <w:t>2.18.</w:t>
        </w:r>
        <w:r w:rsidRPr="00A8348A">
          <w:rPr>
            <w:vertAlign w:val="superscript"/>
            <w:rPrChange w:id="25" w:author="Līga Medne" w:date="2024-03-14T17:06:00Z">
              <w:rPr/>
            </w:rPrChange>
          </w:rPr>
          <w:t>1</w:t>
        </w:r>
        <w:r>
          <w:t xml:space="preserve"> pieņemt citus lēmumus kompensāciju izmaksu jomā, izņemot šādus lēmumus, kurus pieņem Latvijas Bankas padome:</w:t>
        </w:r>
      </w:ins>
    </w:p>
    <w:p w14:paraId="579B5850" w14:textId="5069DD66" w:rsidR="00A8348A" w:rsidRDefault="00A8348A">
      <w:pPr>
        <w:pStyle w:val="NApunkts2"/>
        <w:numPr>
          <w:ilvl w:val="0"/>
          <w:numId w:val="0"/>
        </w:numPr>
        <w:rPr>
          <w:ins w:id="26" w:author="Līga Medne" w:date="2024-03-14T17:04:00Z"/>
        </w:rPr>
        <w:pPrChange w:id="27" w:author="Līga Medne" w:date="2024-03-14T17:04:00Z">
          <w:pPr>
            <w:pStyle w:val="NApunkts2"/>
          </w:pPr>
        </w:pPrChange>
      </w:pPr>
      <w:ins w:id="28" w:author="Līga Medne" w:date="2024-03-14T17:04:00Z">
        <w:r>
          <w:t>2.18.</w:t>
        </w:r>
        <w:r w:rsidRPr="00A8348A">
          <w:rPr>
            <w:vertAlign w:val="superscript"/>
            <w:rPrChange w:id="29" w:author="Līga Medne" w:date="2024-03-14T17:06:00Z">
              <w:rPr/>
            </w:rPrChange>
          </w:rPr>
          <w:t>1</w:t>
        </w:r>
        <w:r>
          <w:t>1. Noguldījumu garantiju likuma 2. panta astotajā daļā, 21. panta ceturtajā daļā un 25. pantā paredzētos lēmumus</w:t>
        </w:r>
      </w:ins>
      <w:ins w:id="30" w:author="Līga Medne" w:date="2024-03-15T08:47:00Z">
        <w:r w:rsidR="0078324F">
          <w:t xml:space="preserve"> </w:t>
        </w:r>
        <w:r w:rsidR="0078324F" w:rsidRPr="0078324F">
          <w:t>attiecībā uz kredītiestādēm</w:t>
        </w:r>
      </w:ins>
      <w:ins w:id="31" w:author="Līga Medne" w:date="2024-03-14T17:04:00Z">
        <w:r>
          <w:t>;</w:t>
        </w:r>
      </w:ins>
    </w:p>
    <w:p w14:paraId="25AA5108" w14:textId="17C74966" w:rsidR="00A8348A" w:rsidRDefault="00A8348A">
      <w:pPr>
        <w:pStyle w:val="NApunkts2"/>
        <w:numPr>
          <w:ilvl w:val="0"/>
          <w:numId w:val="0"/>
        </w:numPr>
        <w:rPr>
          <w:ins w:id="32" w:author="Līga Medne" w:date="2024-03-14T17:04:00Z"/>
        </w:rPr>
        <w:pPrChange w:id="33" w:author="Līga Medne" w:date="2024-03-14T17:05:00Z">
          <w:pPr>
            <w:pStyle w:val="NApunkts2"/>
          </w:pPr>
        </w:pPrChange>
      </w:pPr>
      <w:ins w:id="34" w:author="Līga Medne" w:date="2024-03-14T17:04:00Z">
        <w:r>
          <w:t>2.18.</w:t>
        </w:r>
        <w:r w:rsidRPr="00A8348A">
          <w:rPr>
            <w:vertAlign w:val="superscript"/>
            <w:rPrChange w:id="35" w:author="Līga Medne" w:date="2024-03-14T17:06:00Z">
              <w:rPr/>
            </w:rPrChange>
          </w:rPr>
          <w:t>1</w:t>
        </w:r>
        <w:r>
          <w:t xml:space="preserve">2. Ieguldītāju aizsardzības likuma 2. panta trešajā daļā un 5. panta otrajā daļā paredzētos lēmumus </w:t>
        </w:r>
        <w:bookmarkStart w:id="36" w:name="_Hlk161384885"/>
        <w:r>
          <w:t>attiecībā uz kredītiestādēm</w:t>
        </w:r>
        <w:bookmarkEnd w:id="36"/>
        <w:r>
          <w:t xml:space="preserve"> un ieguldījumu brokeru sabiedrībām, kas pakļautas Kredītiestāžu un ieguldījumu brokeru sabiedrību darbības atjaunošanas un noregulējuma likumam;</w:t>
        </w:r>
      </w:ins>
    </w:p>
    <w:p w14:paraId="6873D396" w14:textId="11246218" w:rsidR="00844882" w:rsidRPr="003D7BCF" w:rsidRDefault="00A8348A" w:rsidP="00A8348A">
      <w:pPr>
        <w:pStyle w:val="NApunkts2"/>
        <w:numPr>
          <w:ilvl w:val="0"/>
          <w:numId w:val="0"/>
        </w:numPr>
      </w:pPr>
      <w:bookmarkStart w:id="37" w:name="_Hlk100332410"/>
      <w:r>
        <w:t xml:space="preserve">2.19. </w:t>
      </w:r>
      <w:r w:rsidR="005E1466">
        <w:t>lemt par administratīvo lietu izbeigšanu</w:t>
      </w:r>
      <w:bookmarkEnd w:id="37"/>
      <w:r w:rsidR="00844882" w:rsidRPr="003D7BCF">
        <w:t>;</w:t>
      </w:r>
    </w:p>
    <w:p w14:paraId="796A6B0A" w14:textId="0E87A30E" w:rsidR="00E2769C" w:rsidDel="00950A47" w:rsidRDefault="00A8348A" w:rsidP="00A8348A">
      <w:pPr>
        <w:pStyle w:val="NApunkts2"/>
        <w:numPr>
          <w:ilvl w:val="0"/>
          <w:numId w:val="0"/>
        </w:numPr>
        <w:rPr>
          <w:del w:id="38" w:author="Līga Medne" w:date="2024-03-22T12:49:00Z"/>
        </w:rPr>
      </w:pPr>
      <w:r>
        <w:rPr>
          <w:shd w:val="clear" w:color="auto" w:fill="FFFFFF"/>
        </w:rPr>
        <w:t xml:space="preserve">2.20. </w:t>
      </w:r>
      <w:r w:rsidR="00BC6D4F">
        <w:rPr>
          <w:shd w:val="clear" w:color="auto" w:fill="FFFFFF"/>
        </w:rPr>
        <w:t xml:space="preserve">veikt </w:t>
      </w:r>
      <w:r w:rsidR="00E70B1B">
        <w:rPr>
          <w:shd w:val="clear" w:color="auto" w:fill="FFFFFF"/>
        </w:rPr>
        <w:t xml:space="preserve">citus </w:t>
      </w:r>
      <w:r w:rsidR="00844882">
        <w:rPr>
          <w:shd w:val="clear" w:color="auto" w:fill="FFFFFF"/>
        </w:rPr>
        <w:t xml:space="preserve">uzdevumus atbilstoši Latvijas Bankas iekšējiem tiesību </w:t>
      </w:r>
      <w:proofErr w:type="spellStart"/>
      <w:r w:rsidR="00844882">
        <w:rPr>
          <w:shd w:val="clear" w:color="auto" w:fill="FFFFFF"/>
        </w:rPr>
        <w:t>aktiem</w:t>
      </w:r>
      <w:del w:id="39" w:author="Līga Medne" w:date="2024-03-14T17:07:00Z">
        <w:r w:rsidR="00844882" w:rsidDel="00A8348A">
          <w:rPr>
            <w:shd w:val="clear" w:color="auto" w:fill="FFFFFF"/>
          </w:rPr>
          <w:delText>, t.</w:delText>
        </w:r>
        <w:r w:rsidR="0077480F" w:rsidDel="00A8348A">
          <w:rPr>
            <w:shd w:val="clear" w:color="auto" w:fill="FFFFFF"/>
          </w:rPr>
          <w:delText> </w:delText>
        </w:r>
        <w:r w:rsidR="00844882" w:rsidDel="00A8348A">
          <w:rPr>
            <w:shd w:val="clear" w:color="auto" w:fill="FFFFFF"/>
          </w:rPr>
          <w:delText xml:space="preserve">sk. savas kompetences ietvaros piedalīties </w:delText>
        </w:r>
        <w:r w:rsidR="006E27F3" w:rsidDel="00A8348A">
          <w:rPr>
            <w:shd w:val="clear" w:color="auto" w:fill="FFFFFF"/>
          </w:rPr>
          <w:delText>normatīvo aktu</w:delText>
        </w:r>
        <w:r w:rsidR="00844882" w:rsidDel="00A8348A">
          <w:rPr>
            <w:shd w:val="clear" w:color="auto" w:fill="FFFFFF"/>
          </w:rPr>
          <w:delText xml:space="preserve"> </w:delText>
        </w:r>
        <w:r w:rsidR="00844882" w:rsidRPr="003D7BCF" w:rsidDel="00A8348A">
          <w:rPr>
            <w:shd w:val="clear" w:color="auto" w:fill="FFFFFF"/>
          </w:rPr>
          <w:delText>izstrādē</w:delText>
        </w:r>
      </w:del>
      <w:r w:rsidR="000C20BE" w:rsidRPr="003D7BCF">
        <w:t>.</w:t>
      </w:r>
    </w:p>
    <w:p w14:paraId="5E88BC45" w14:textId="038BBC05" w:rsidR="00F13DD4" w:rsidRDefault="00F13DD4" w:rsidP="001D76FC">
      <w:pPr>
        <w:pStyle w:val="NApunkts1"/>
      </w:pPr>
      <w:r>
        <w:rPr>
          <w:rFonts w:eastAsia="Arial Unicode MS" w:cs="Arial Unicode MS"/>
          <w:noProof/>
        </w:rPr>
        <w:t>K</w:t>
      </w:r>
      <w:r w:rsidRPr="00390BDD">
        <w:rPr>
          <w:rFonts w:eastAsia="Arial Unicode MS" w:cs="Arial Unicode MS"/>
          <w:noProof/>
        </w:rPr>
        <w:t>omiteja</w:t>
      </w:r>
      <w:proofErr w:type="spellEnd"/>
      <w:r w:rsidRPr="00390BDD">
        <w:rPr>
          <w:rFonts w:eastAsia="Arial Unicode MS" w:cs="Arial Unicode MS"/>
          <w:noProof/>
        </w:rPr>
        <w:t xml:space="preserve"> </w:t>
      </w:r>
      <w:r>
        <w:rPr>
          <w:rFonts w:eastAsia="Arial Unicode MS" w:cs="Arial Unicode MS"/>
          <w:noProof/>
        </w:rPr>
        <w:t xml:space="preserve">par savu </w:t>
      </w:r>
      <w:r w:rsidRPr="00390BDD">
        <w:rPr>
          <w:rFonts w:eastAsia="Arial Unicode MS" w:cs="Arial Unicode MS"/>
          <w:noProof/>
        </w:rPr>
        <w:t>darbu</w:t>
      </w:r>
      <w:r w:rsidR="001D76FC">
        <w:rPr>
          <w:rFonts w:eastAsia="Arial Unicode MS" w:cs="Arial Unicode MS"/>
          <w:noProof/>
        </w:rPr>
        <w:t>,</w:t>
      </w:r>
      <w:r w:rsidR="00613328" w:rsidRPr="00613328">
        <w:rPr>
          <w:rFonts w:eastAsia="Arial Unicode MS" w:cs="Arial Unicode MS"/>
          <w:noProof/>
        </w:rPr>
        <w:t xml:space="preserve"> </w:t>
      </w:r>
      <w:r w:rsidR="001D76FC" w:rsidRPr="00390BDD">
        <w:rPr>
          <w:rFonts w:eastAsia="Arial Unicode MS" w:cs="Arial Unicode MS"/>
          <w:noProof/>
        </w:rPr>
        <w:t>t.</w:t>
      </w:r>
      <w:r w:rsidR="0077480F">
        <w:rPr>
          <w:rFonts w:eastAsia="Arial Unicode MS" w:cs="Arial Unicode MS"/>
          <w:noProof/>
        </w:rPr>
        <w:t> </w:t>
      </w:r>
      <w:r w:rsidR="001D76FC" w:rsidRPr="00390BDD">
        <w:rPr>
          <w:rFonts w:eastAsia="Arial Unicode MS" w:cs="Arial Unicode MS"/>
          <w:noProof/>
        </w:rPr>
        <w:t xml:space="preserve">sk. par </w:t>
      </w:r>
      <w:r w:rsidR="001D76FC">
        <w:rPr>
          <w:rFonts w:eastAsia="Arial Unicode MS" w:cs="Arial Unicode MS"/>
          <w:noProof/>
        </w:rPr>
        <w:t>k</w:t>
      </w:r>
      <w:r w:rsidR="001D76FC" w:rsidRPr="00390BDD">
        <w:rPr>
          <w:rFonts w:eastAsia="Arial Unicode MS" w:cs="Arial Unicode MS"/>
          <w:noProof/>
        </w:rPr>
        <w:t>omitejā pieņemt</w:t>
      </w:r>
      <w:r w:rsidR="00C40B10">
        <w:rPr>
          <w:rFonts w:eastAsia="Arial Unicode MS" w:cs="Arial Unicode MS"/>
          <w:noProof/>
        </w:rPr>
        <w:t xml:space="preserve">ajiem </w:t>
      </w:r>
      <w:r w:rsidR="001D76FC" w:rsidRPr="00390BDD">
        <w:rPr>
          <w:rFonts w:eastAsia="Arial Unicode MS" w:cs="Arial Unicode MS"/>
          <w:noProof/>
        </w:rPr>
        <w:t>lēmum</w:t>
      </w:r>
      <w:r w:rsidR="00C40B10">
        <w:rPr>
          <w:rFonts w:eastAsia="Arial Unicode MS" w:cs="Arial Unicode MS"/>
          <w:noProof/>
        </w:rPr>
        <w:t>iem un to</w:t>
      </w:r>
      <w:r w:rsidR="001D76FC" w:rsidRPr="00390BDD">
        <w:rPr>
          <w:rFonts w:eastAsia="Arial Unicode MS" w:cs="Arial Unicode MS"/>
          <w:noProof/>
        </w:rPr>
        <w:t xml:space="preserve"> izpildi</w:t>
      </w:r>
      <w:r w:rsidR="001D76FC">
        <w:rPr>
          <w:rFonts w:eastAsia="Arial Unicode MS" w:cs="Arial Unicode MS"/>
          <w:noProof/>
        </w:rPr>
        <w:t xml:space="preserve">, </w:t>
      </w:r>
      <w:r w:rsidR="00BE7DAB">
        <w:rPr>
          <w:rFonts w:eastAsia="Arial Unicode MS" w:cs="Arial Unicode MS"/>
          <w:noProof/>
        </w:rPr>
        <w:t xml:space="preserve">regulāri </w:t>
      </w:r>
      <w:r w:rsidR="001D76FC">
        <w:rPr>
          <w:rFonts w:eastAsia="Arial Unicode MS" w:cs="Arial Unicode MS"/>
          <w:noProof/>
        </w:rPr>
        <w:t>informē</w:t>
      </w:r>
      <w:r w:rsidR="001D76FC" w:rsidRPr="00702EA8">
        <w:rPr>
          <w:rFonts w:eastAsia="Arial Unicode MS" w:cs="Arial Unicode MS"/>
          <w:noProof/>
        </w:rPr>
        <w:t xml:space="preserve"> </w:t>
      </w:r>
      <w:r w:rsidR="00613328" w:rsidRPr="00702EA8">
        <w:rPr>
          <w:rFonts w:eastAsia="Arial Unicode MS" w:cs="Arial Unicode MS"/>
          <w:noProof/>
        </w:rPr>
        <w:t>Latvijas Bankas padomi</w:t>
      </w:r>
      <w:r w:rsidR="001D76FC">
        <w:rPr>
          <w:rFonts w:eastAsia="Arial Unicode MS" w:cs="Arial Unicode MS"/>
          <w:noProof/>
        </w:rPr>
        <w:t>.</w:t>
      </w:r>
    </w:p>
    <w:p w14:paraId="450466C1" w14:textId="77777777" w:rsidR="00F13DD4" w:rsidRPr="0077386B" w:rsidRDefault="00F13DD4" w:rsidP="00C339C5">
      <w:pPr>
        <w:pStyle w:val="NApunkts2"/>
        <w:numPr>
          <w:ilvl w:val="0"/>
          <w:numId w:val="0"/>
        </w:numPr>
      </w:pPr>
    </w:p>
    <w:p w14:paraId="6C46C45F" w14:textId="19B80A06" w:rsidR="00840034" w:rsidRPr="007212CF" w:rsidRDefault="0077386B" w:rsidP="0077386B">
      <w:pPr>
        <w:pStyle w:val="NApunkts2"/>
        <w:numPr>
          <w:ilvl w:val="0"/>
          <w:numId w:val="0"/>
        </w:numPr>
        <w:rPr>
          <w:b/>
          <w:bCs/>
        </w:rPr>
      </w:pPr>
      <w:r w:rsidRPr="007212CF">
        <w:rPr>
          <w:b/>
          <w:bCs/>
        </w:rPr>
        <w:t>III</w:t>
      </w:r>
      <w:r w:rsidR="007212CF">
        <w:rPr>
          <w:b/>
          <w:bCs/>
        </w:rPr>
        <w:t>.</w:t>
      </w:r>
      <w:r w:rsidRPr="007212CF">
        <w:rPr>
          <w:b/>
          <w:bCs/>
        </w:rPr>
        <w:t xml:space="preserve"> </w:t>
      </w:r>
      <w:r w:rsidR="00A14132" w:rsidRPr="007212CF">
        <w:rPr>
          <w:b/>
          <w:bCs/>
        </w:rPr>
        <w:t>Komitejas sastāvs un darba organizācija</w:t>
      </w:r>
    </w:p>
    <w:p w14:paraId="40B379BE" w14:textId="33734862" w:rsidR="00764C65" w:rsidRDefault="00685DE3" w:rsidP="00685DE3">
      <w:pPr>
        <w:pStyle w:val="NApunkts1"/>
      </w:pPr>
      <w:r>
        <w:t xml:space="preserve">Komitejas sastāvā ir </w:t>
      </w:r>
      <w:r w:rsidR="008925C9">
        <w:t>pieci</w:t>
      </w:r>
      <w:r>
        <w:t xml:space="preserve"> komitejas locekļi</w:t>
      </w:r>
      <w:r w:rsidR="00764C65">
        <w:t>:</w:t>
      </w:r>
      <w:r w:rsidR="00F26DE3">
        <w:t xml:space="preserve"> </w:t>
      </w:r>
    </w:p>
    <w:p w14:paraId="49210719" w14:textId="2271ADB1" w:rsidR="00764C65" w:rsidRPr="008B4863" w:rsidRDefault="00F26DE3" w:rsidP="00764C65">
      <w:pPr>
        <w:pStyle w:val="NApunkts2"/>
      </w:pPr>
      <w:r w:rsidRPr="008B4863">
        <w:t xml:space="preserve">Latvijas Bankas padomes loceklis, kura atbildībā ir </w:t>
      </w:r>
      <w:r w:rsidR="000247DB" w:rsidRPr="008B4863">
        <w:t>noregulējuma un aizsardzības sistēmu joma</w:t>
      </w:r>
      <w:r w:rsidR="00764C65" w:rsidRPr="008B4863">
        <w:t>;</w:t>
      </w:r>
      <w:r w:rsidR="000247DB" w:rsidRPr="008B4863">
        <w:t xml:space="preserve"> </w:t>
      </w:r>
    </w:p>
    <w:p w14:paraId="18BAD1F8" w14:textId="4EB2520D" w:rsidR="005901DE" w:rsidRPr="008B4863" w:rsidRDefault="005901DE" w:rsidP="00764C65">
      <w:pPr>
        <w:pStyle w:val="NApunkts2"/>
      </w:pPr>
      <w:r w:rsidRPr="008B4863">
        <w:t>Latvijas Bankas padomes loceklis</w:t>
      </w:r>
      <w:r w:rsidR="00EE467A" w:rsidRPr="008B4863">
        <w:t xml:space="preserve">, kura atbildībā ir </w:t>
      </w:r>
      <w:r w:rsidR="00196604" w:rsidRPr="008B4863">
        <w:t>maksājumu sistēmu joma</w:t>
      </w:r>
      <w:r w:rsidRPr="008B4863">
        <w:t>;</w:t>
      </w:r>
    </w:p>
    <w:p w14:paraId="23249D5E" w14:textId="4C60F10E" w:rsidR="00764C65" w:rsidRPr="008B4863" w:rsidRDefault="00764C65" w:rsidP="00764C65">
      <w:pPr>
        <w:pStyle w:val="NApunkts2"/>
      </w:pPr>
      <w:r w:rsidRPr="008B4863">
        <w:lastRenderedPageBreak/>
        <w:t xml:space="preserve">Latvijas Bankas </w:t>
      </w:r>
      <w:r w:rsidR="000247DB" w:rsidRPr="008B4863">
        <w:t xml:space="preserve">Noregulējuma </w:t>
      </w:r>
      <w:r w:rsidR="00697108">
        <w:t xml:space="preserve">un aizsardzības sistēmu </w:t>
      </w:r>
      <w:r w:rsidR="000247DB" w:rsidRPr="008B4863">
        <w:t>pārvaldes vadītājs</w:t>
      </w:r>
      <w:r w:rsidRPr="008B4863">
        <w:t>;</w:t>
      </w:r>
      <w:r w:rsidR="000247DB" w:rsidRPr="008B4863">
        <w:t xml:space="preserve"> </w:t>
      </w:r>
    </w:p>
    <w:p w14:paraId="50F89B83" w14:textId="77777777" w:rsidR="00033763" w:rsidRPr="008B4863" w:rsidRDefault="00764C65" w:rsidP="00764C65">
      <w:pPr>
        <w:pStyle w:val="NApunkts2"/>
      </w:pPr>
      <w:r w:rsidRPr="008B4863">
        <w:t xml:space="preserve">Latvijas Bankas </w:t>
      </w:r>
      <w:r w:rsidR="000247DB" w:rsidRPr="008B4863">
        <w:t>Juridiskās pārvaldes vadītājs</w:t>
      </w:r>
      <w:r w:rsidR="00033763" w:rsidRPr="008B4863">
        <w:t>;</w:t>
      </w:r>
    </w:p>
    <w:p w14:paraId="14D5997E" w14:textId="0C52BA3F" w:rsidR="00764C65" w:rsidRPr="008B4863" w:rsidRDefault="00033763" w:rsidP="005901DE">
      <w:pPr>
        <w:pStyle w:val="NApunkts2"/>
      </w:pPr>
      <w:r w:rsidRPr="008B4863">
        <w:t xml:space="preserve">Latvijas Bankas Finanšu stabilitātes </w:t>
      </w:r>
      <w:r w:rsidR="00697108" w:rsidRPr="00697108">
        <w:t xml:space="preserve">un </w:t>
      </w:r>
      <w:proofErr w:type="spellStart"/>
      <w:r w:rsidR="00697108" w:rsidRPr="00697108">
        <w:t>makrouzraudzības</w:t>
      </w:r>
      <w:proofErr w:type="spellEnd"/>
      <w:r w:rsidR="00697108" w:rsidRPr="00697108">
        <w:t xml:space="preserve"> politikas </w:t>
      </w:r>
      <w:r w:rsidRPr="008B4863">
        <w:t xml:space="preserve">pārvaldes </w:t>
      </w:r>
      <w:r w:rsidR="00FA3614" w:rsidRPr="008B4863">
        <w:t>vadītāja vietnieks</w:t>
      </w:r>
      <w:r w:rsidR="00F26DE3" w:rsidRPr="008B4863">
        <w:t>.</w:t>
      </w:r>
      <w:r w:rsidR="00685DE3" w:rsidRPr="008B4863">
        <w:t xml:space="preserve"> </w:t>
      </w:r>
      <w:bookmarkStart w:id="40" w:name="_Hlk100332824"/>
    </w:p>
    <w:p w14:paraId="3FF75F8F" w14:textId="53D93A17" w:rsidR="00431091" w:rsidRDefault="000247DB" w:rsidP="00431091">
      <w:pPr>
        <w:pStyle w:val="NApunkts1"/>
      </w:pPr>
      <w:r w:rsidRPr="008B4863">
        <w:t>Komiteju vada</w:t>
      </w:r>
      <w:r w:rsidR="00875E9E" w:rsidRPr="008B4863">
        <w:t xml:space="preserve"> un tās darbu</w:t>
      </w:r>
      <w:r w:rsidR="00875E9E">
        <w:t xml:space="preserve"> organizē</w:t>
      </w:r>
      <w:r>
        <w:t xml:space="preserve"> Latvijas Bankas padomes loceklis, kura atbildībā ir noregulējuma un </w:t>
      </w:r>
      <w:r w:rsidRPr="008306D1">
        <w:t>aizsardzības sistēmu jom</w:t>
      </w:r>
      <w:r>
        <w:t>a. K</w:t>
      </w:r>
      <w:r w:rsidR="00685DE3">
        <w:t>omitejas vadītāja vietnieks</w:t>
      </w:r>
      <w:r w:rsidR="00AC02D7">
        <w:t xml:space="preserve">, </w:t>
      </w:r>
      <w:r w:rsidR="0077597B">
        <w:t xml:space="preserve">kas </w:t>
      </w:r>
      <w:r w:rsidR="00AC02D7">
        <w:t xml:space="preserve">vada komiteju </w:t>
      </w:r>
      <w:r w:rsidR="00875E9E">
        <w:t xml:space="preserve">un organizē komitejas darbu </w:t>
      </w:r>
      <w:r w:rsidR="00AC02D7">
        <w:t>tās vadītāja prombūtnes laikā,</w:t>
      </w:r>
      <w:r w:rsidR="00AB6E04">
        <w:t xml:space="preserve"> ir </w:t>
      </w:r>
      <w:r w:rsidR="00EA2C1B">
        <w:t xml:space="preserve">Latvijas Bankas </w:t>
      </w:r>
      <w:r w:rsidR="00AB6E04">
        <w:t xml:space="preserve">Noregulējuma </w:t>
      </w:r>
      <w:r w:rsidR="00697108">
        <w:t xml:space="preserve">un aizsardzības sistēmu </w:t>
      </w:r>
      <w:r w:rsidR="00AB6E04">
        <w:t>pārvaldes vadītājs</w:t>
      </w:r>
      <w:bookmarkEnd w:id="40"/>
      <w:r w:rsidR="00685DE3">
        <w:t>.</w:t>
      </w:r>
      <w:r w:rsidR="00A65D79">
        <w:t xml:space="preserve"> </w:t>
      </w:r>
      <w:r w:rsidR="00A65D79" w:rsidRPr="00220E19">
        <w:t xml:space="preserve">Komitejas vadītāja un viņa vietnieka prombūtnes laikā </w:t>
      </w:r>
      <w:r w:rsidR="00A65D79">
        <w:t>komiteju vada un komitejas darbu organizē</w:t>
      </w:r>
      <w:r w:rsidR="00A65D79" w:rsidRPr="00220E19">
        <w:t xml:space="preserve"> komitejas vadītāja norīkots komitejas loceklis</w:t>
      </w:r>
      <w:r w:rsidR="00A65D79">
        <w:t>.</w:t>
      </w:r>
      <w:bookmarkStart w:id="41" w:name="_Hlk100332681"/>
    </w:p>
    <w:p w14:paraId="47429D59" w14:textId="07C917B3" w:rsidR="00BD6452" w:rsidRDefault="00A940F9" w:rsidP="00431091">
      <w:pPr>
        <w:pStyle w:val="NApunkts1"/>
      </w:pPr>
      <w:r>
        <w:t>P</w:t>
      </w:r>
      <w:r w:rsidR="00431091">
        <w:t>ilnvaro</w:t>
      </w:r>
      <w:r>
        <w:t>jumu</w:t>
      </w:r>
      <w:r w:rsidR="00431091">
        <w:t xml:space="preserve"> Latvijas Bankas darbiniek</w:t>
      </w:r>
      <w:r>
        <w:t>am</w:t>
      </w:r>
      <w:r w:rsidR="00431091">
        <w:t xml:space="preserve"> veikt</w:t>
      </w:r>
      <w:r w:rsidR="00BD3108">
        <w:t xml:space="preserve"> finanšu</w:t>
      </w:r>
      <w:r w:rsidR="00431091">
        <w:t xml:space="preserve"> tirgus dalībnieku klātienes pārbaudes</w:t>
      </w:r>
      <w:r>
        <w:t xml:space="preserve"> sniedz komitejas vadītājs</w:t>
      </w:r>
      <w:r w:rsidR="00BD6452">
        <w:t>.</w:t>
      </w:r>
    </w:p>
    <w:p w14:paraId="46E6667C" w14:textId="5F345926" w:rsidR="00A87155" w:rsidRDefault="00A87155" w:rsidP="00A87155">
      <w:pPr>
        <w:pStyle w:val="NApunkts1"/>
      </w:pPr>
      <w:r>
        <w:t>Komiteja lēmumus pieņem sēdēs</w:t>
      </w:r>
      <w:r w:rsidR="00A951A0">
        <w:t>, balsojot atklāti</w:t>
      </w:r>
      <w:r>
        <w:t xml:space="preserve">. </w:t>
      </w:r>
    </w:p>
    <w:p w14:paraId="55682B20" w14:textId="77777777" w:rsidR="00A65D79" w:rsidRDefault="00A65D79" w:rsidP="00A87155">
      <w:pPr>
        <w:pStyle w:val="NApunkts1"/>
      </w:pPr>
      <w:r>
        <w:t xml:space="preserve">Komitejas sēdes sasauc pēc nepieciešamības. </w:t>
      </w:r>
    </w:p>
    <w:p w14:paraId="00862698" w14:textId="2BBB003D" w:rsidR="00A87155" w:rsidRDefault="00A87155" w:rsidP="007E1CE8">
      <w:pPr>
        <w:pStyle w:val="NApunkts1"/>
      </w:pPr>
      <w:r>
        <w:t>Komitejas sēdes norises laiku, veidu, vietu un darba kārtību nosaka, sēdi sasauc un vada komitejas vadītājs.</w:t>
      </w:r>
      <w:r w:rsidR="00AE1B90">
        <w:t xml:space="preserve"> </w:t>
      </w:r>
      <w:r>
        <w:t>Ikvienam komitejas loceklim ir tiesības pieprasīt komitejas sēdes sasaukšanu,</w:t>
      </w:r>
      <w:r w:rsidRPr="0024206C">
        <w:t xml:space="preserve"> </w:t>
      </w:r>
      <w:r>
        <w:t>priekšlikumu par sēdes sasaukšanu un izskatāmajiem jautājumiem iesniedzot komitejas vadītājam.</w:t>
      </w:r>
    </w:p>
    <w:p w14:paraId="2143A630" w14:textId="4C7A42FF" w:rsidR="00875E9E" w:rsidRPr="006D739E" w:rsidRDefault="00875E9E" w:rsidP="00875E9E">
      <w:pPr>
        <w:pStyle w:val="NApunkts1"/>
      </w:pPr>
      <w:r w:rsidRPr="008349A5">
        <w:t>Komitejas sēdes organizē klātienē, attālināti vai aptaujas kārtībā, sazinoties elektroniski, izmantojot videokonferences zvanu vai citus informācijas tehnoloģij</w:t>
      </w:r>
      <w:r w:rsidR="0077597B">
        <w:t>u</w:t>
      </w:r>
      <w:r w:rsidRPr="008349A5">
        <w:t xml:space="preserve"> rīkus.</w:t>
      </w:r>
      <w:r w:rsidR="005C55DE">
        <w:t xml:space="preserve"> A</w:t>
      </w:r>
      <w:r w:rsidRPr="008349A5">
        <w:rPr>
          <w:bCs/>
        </w:rPr>
        <w:t>tsevišķi</w:t>
      </w:r>
      <w:r w:rsidRPr="008349A5">
        <w:t xml:space="preserve"> </w:t>
      </w:r>
      <w:r w:rsidR="0077480F">
        <w:t>k</w:t>
      </w:r>
      <w:r w:rsidRPr="008349A5">
        <w:t xml:space="preserve">omitejas locekļi sēdē var piedalīties </w:t>
      </w:r>
      <w:r w:rsidRPr="008349A5">
        <w:rPr>
          <w:bCs/>
        </w:rPr>
        <w:t xml:space="preserve">no pārējiem </w:t>
      </w:r>
      <w:r w:rsidR="00D946E5">
        <w:rPr>
          <w:bCs/>
        </w:rPr>
        <w:t>k</w:t>
      </w:r>
      <w:r w:rsidRPr="008349A5">
        <w:rPr>
          <w:bCs/>
        </w:rPr>
        <w:t>omitejas locekļiem atšķirīgā veidā</w:t>
      </w:r>
      <w:r>
        <w:rPr>
          <w:bCs/>
        </w:rPr>
        <w:t>.</w:t>
      </w:r>
    </w:p>
    <w:bookmarkEnd w:id="41"/>
    <w:p w14:paraId="43BAB487" w14:textId="576EAE51" w:rsidR="000F712B" w:rsidRDefault="006679AF" w:rsidP="00A951A0">
      <w:pPr>
        <w:pStyle w:val="NApunkts1"/>
      </w:pPr>
      <w:r w:rsidRPr="006679AF">
        <w:t xml:space="preserve">Komiteja ir lemttiesīga, ja tās sēdē piedalās vairāk nekā puse komitejas locekļu. </w:t>
      </w:r>
    </w:p>
    <w:p w14:paraId="3F6739B0" w14:textId="63907F4D" w:rsidR="006679AF" w:rsidRDefault="006679AF" w:rsidP="00685DE3">
      <w:pPr>
        <w:pStyle w:val="NApunkts1"/>
      </w:pPr>
      <w:r>
        <w:t>Komiteja l</w:t>
      </w:r>
      <w:r w:rsidRPr="006679AF">
        <w:t>ēmumus pieņem ar sēdes dalībnieku balsu vairākumu. Ja balsu skaits sadalās vienādi, izšķirošā ir sēdes vadītāja balss.</w:t>
      </w:r>
      <w:r w:rsidR="006808B1">
        <w:t xml:space="preserve"> </w:t>
      </w:r>
    </w:p>
    <w:p w14:paraId="7A70800C" w14:textId="6E3E0D2B" w:rsidR="00D03D31" w:rsidRDefault="00416858" w:rsidP="00D03D31">
      <w:pPr>
        <w:pStyle w:val="NApunkts1"/>
      </w:pPr>
      <w:r w:rsidRPr="00416858">
        <w:t xml:space="preserve">Komitejas lietvedību </w:t>
      </w:r>
      <w:r>
        <w:t>nodrošina</w:t>
      </w:r>
      <w:r w:rsidRPr="00416858">
        <w:t xml:space="preserve"> </w:t>
      </w:r>
      <w:r>
        <w:t>Latvijas Bankas Ģenerālsekretariāt</w:t>
      </w:r>
      <w:r w:rsidR="00476988">
        <w:t>s.</w:t>
      </w:r>
    </w:p>
    <w:p w14:paraId="5EB0EF5C" w14:textId="5011D51B" w:rsidR="00C54E54" w:rsidRDefault="00C54E54" w:rsidP="00C54E54">
      <w:pPr>
        <w:pStyle w:val="NApunkts1"/>
      </w:pPr>
      <w:r>
        <w:t>Komitejas</w:t>
      </w:r>
      <w:r w:rsidRPr="00342CE9">
        <w:t xml:space="preserve"> sēdes gaitu fiksē audioierakstā </w:t>
      </w:r>
      <w:r w:rsidR="008632BC">
        <w:t xml:space="preserve">vai videoierakstā </w:t>
      </w:r>
      <w:r w:rsidRPr="00342CE9">
        <w:t>(</w:t>
      </w:r>
      <w:r w:rsidR="00697108">
        <w:t>turpmāk</w:t>
      </w:r>
      <w:r w:rsidR="00D9657A">
        <w:t> </w:t>
      </w:r>
      <w:r w:rsidRPr="00342CE9">
        <w:t xml:space="preserve">– sēdes ieraksts), izņemot, ja sēde noris aptaujas veidā. Sēdes ierakstu veic </w:t>
      </w:r>
      <w:r>
        <w:t>komitejas</w:t>
      </w:r>
      <w:r w:rsidRPr="00342CE9">
        <w:t xml:space="preserve"> </w:t>
      </w:r>
      <w:r>
        <w:t>sēdes protokolētājs</w:t>
      </w:r>
      <w:r w:rsidRPr="00342CE9">
        <w:t xml:space="preserve"> ar mērķi izmantot to sēdes protokola sagatavošanai un saskaņošanai. Sēdes ierakstu glabā līdz attiecīgās sēdes protokola </w:t>
      </w:r>
      <w:r>
        <w:t>parakstī</w:t>
      </w:r>
      <w:r w:rsidRPr="00342CE9">
        <w:t xml:space="preserve">šanai, ja vien </w:t>
      </w:r>
      <w:r>
        <w:t>komiteja</w:t>
      </w:r>
      <w:r w:rsidRPr="00342CE9">
        <w:t xml:space="preserve"> nenosaka citu tā glabāšanas termiņu. Pēc sēdes ieraksta glabāšanas termiņa beigām </w:t>
      </w:r>
      <w:r>
        <w:t>komitejas</w:t>
      </w:r>
      <w:r w:rsidRPr="00342CE9">
        <w:t xml:space="preserve"> </w:t>
      </w:r>
      <w:r>
        <w:t xml:space="preserve">sēdes protokolētājs </w:t>
      </w:r>
      <w:r w:rsidRPr="00342CE9">
        <w:t>sēdes</w:t>
      </w:r>
      <w:r w:rsidRPr="00B463D5">
        <w:t xml:space="preserve"> ierakstu dzēš.</w:t>
      </w:r>
    </w:p>
    <w:p w14:paraId="6AEC99BE" w14:textId="57295CFA" w:rsidR="006444FD" w:rsidRDefault="006444FD" w:rsidP="006444FD">
      <w:pPr>
        <w:pStyle w:val="NApunkts1"/>
      </w:pPr>
      <w:r w:rsidRPr="00944232">
        <w:t>Ko</w:t>
      </w:r>
      <w:r>
        <w:t>mitejas</w:t>
      </w:r>
      <w:r w:rsidRPr="00944232">
        <w:t xml:space="preserve"> </w:t>
      </w:r>
      <w:r>
        <w:t>sēdes protokolētājs</w:t>
      </w:r>
      <w:r w:rsidRPr="00944232">
        <w:t xml:space="preserve"> noformē </w:t>
      </w:r>
      <w:r>
        <w:t>komitejas</w:t>
      </w:r>
      <w:r w:rsidRPr="00944232">
        <w:t xml:space="preserve"> sēdes protokol</w:t>
      </w:r>
      <w:r>
        <w:t>a projekt</w:t>
      </w:r>
      <w:r w:rsidRPr="00944232">
        <w:t>u</w:t>
      </w:r>
      <w:r>
        <w:t xml:space="preserve"> </w:t>
      </w:r>
      <w:r w:rsidRPr="001E5E94">
        <w:t>piecu</w:t>
      </w:r>
      <w:r w:rsidRPr="00944232">
        <w:t xml:space="preserve"> darbdienu laikā pēc sēdes. </w:t>
      </w:r>
    </w:p>
    <w:p w14:paraId="2B54CC3A" w14:textId="77777777" w:rsidR="006444FD" w:rsidRDefault="006444FD" w:rsidP="006444FD">
      <w:pPr>
        <w:pStyle w:val="NApunkts1"/>
      </w:pPr>
      <w:r>
        <w:t>Komitejas klātienes vai attālinātās sēdes protokolā norāda:</w:t>
      </w:r>
    </w:p>
    <w:p w14:paraId="6F2BA40F" w14:textId="77777777" w:rsidR="006444FD" w:rsidRDefault="006444FD" w:rsidP="006444FD">
      <w:pPr>
        <w:pStyle w:val="NApunkts2"/>
      </w:pPr>
      <w:r>
        <w:t>komitejas sēdes numuru;</w:t>
      </w:r>
    </w:p>
    <w:p w14:paraId="7841CF3A" w14:textId="6F729D1A" w:rsidR="006444FD" w:rsidRDefault="0077597B" w:rsidP="006444FD">
      <w:pPr>
        <w:pStyle w:val="NApunkts2"/>
      </w:pPr>
      <w:r>
        <w:t xml:space="preserve">to </w:t>
      </w:r>
      <w:r w:rsidR="006444FD">
        <w:t xml:space="preserve">komitejas </w:t>
      </w:r>
      <w:r w:rsidR="007B4FD5">
        <w:t>locekļu</w:t>
      </w:r>
      <w:r w:rsidRPr="0077597B">
        <w:t xml:space="preserve"> </w:t>
      </w:r>
      <w:r>
        <w:t>vārdus un uzvārdus</w:t>
      </w:r>
      <w:r w:rsidR="006444FD">
        <w:t>, kuri piedalās sēdē;</w:t>
      </w:r>
    </w:p>
    <w:p w14:paraId="45F93C54" w14:textId="1CF60F7C" w:rsidR="009A0EC0" w:rsidRDefault="009A0EC0" w:rsidP="006444FD">
      <w:pPr>
        <w:pStyle w:val="NApunkts2"/>
      </w:pPr>
      <w:bookmarkStart w:id="42" w:name="_Hlk102117292"/>
      <w:r>
        <w:t xml:space="preserve">komitejas locekli, kurš </w:t>
      </w:r>
      <w:r w:rsidR="00985227">
        <w:t>vada sēdi</w:t>
      </w:r>
      <w:r>
        <w:t>;</w:t>
      </w:r>
    </w:p>
    <w:bookmarkEnd w:id="42"/>
    <w:p w14:paraId="0FB7E6F9" w14:textId="77777777" w:rsidR="006444FD" w:rsidRDefault="006444FD" w:rsidP="006444FD">
      <w:pPr>
        <w:pStyle w:val="NApunkts2"/>
      </w:pPr>
      <w:r w:rsidRPr="006A5A18">
        <w:t xml:space="preserve">atzīmi par </w:t>
      </w:r>
      <w:r>
        <w:t>komitejas</w:t>
      </w:r>
      <w:r w:rsidRPr="006A5A18">
        <w:t xml:space="preserve"> locekļa dalības veidu sēdē, ja </w:t>
      </w:r>
      <w:r>
        <w:t>komitejas</w:t>
      </w:r>
      <w:r w:rsidRPr="006A5A18">
        <w:t xml:space="preserve"> loceklis piedalās sēdē no pārējiem </w:t>
      </w:r>
      <w:r>
        <w:t>komitejas</w:t>
      </w:r>
      <w:r w:rsidRPr="006A5A18">
        <w:t xml:space="preserve"> locekļiem atšķirīgā veidā;</w:t>
      </w:r>
    </w:p>
    <w:p w14:paraId="1D249E86" w14:textId="33193478" w:rsidR="006444FD" w:rsidRDefault="006444FD" w:rsidP="006444FD">
      <w:pPr>
        <w:pStyle w:val="NApunkts2"/>
      </w:pPr>
      <w:r>
        <w:lastRenderedPageBreak/>
        <w:t>uzaicināt</w:t>
      </w:r>
      <w:r w:rsidR="007E5D54">
        <w:t>ās</w:t>
      </w:r>
      <w:r>
        <w:t xml:space="preserve"> person</w:t>
      </w:r>
      <w:r w:rsidR="007E5D54">
        <w:t>as</w:t>
      </w:r>
      <w:r>
        <w:t xml:space="preserve">, kas piedalās jautājuma izskatīšanā, </w:t>
      </w:r>
      <w:r w:rsidRPr="006A5A18">
        <w:t>amatu, vārdu un uzvārdu, sēdes darba kārtības jautājumu, kura izskatīšanā attiecīgā persona piedalās</w:t>
      </w:r>
      <w:r w:rsidR="007E1CE8">
        <w:t>,</w:t>
      </w:r>
      <w:r w:rsidR="007E1CE8" w:rsidRPr="007E1CE8">
        <w:t xml:space="preserve"> </w:t>
      </w:r>
      <w:r w:rsidR="007E1CE8" w:rsidRPr="006A5A18">
        <w:t>kā arī</w:t>
      </w:r>
      <w:r w:rsidR="007E1CE8">
        <w:t xml:space="preserve"> </w:t>
      </w:r>
      <w:r w:rsidR="007E1CE8" w:rsidRPr="006A5A18">
        <w:t xml:space="preserve">atzīmi par </w:t>
      </w:r>
      <w:r w:rsidR="007E1CE8">
        <w:t>uzaicinātās personas</w:t>
      </w:r>
      <w:r w:rsidR="007E1CE8" w:rsidRPr="006A5A18">
        <w:t xml:space="preserve"> dalības veidu sēdē, ja </w:t>
      </w:r>
      <w:r w:rsidR="00642215">
        <w:t xml:space="preserve">attiecīgā </w:t>
      </w:r>
      <w:r w:rsidR="009D2D81">
        <w:t>persona</w:t>
      </w:r>
      <w:r w:rsidR="009D2D81" w:rsidRPr="006A5A18">
        <w:t xml:space="preserve"> </w:t>
      </w:r>
      <w:r w:rsidR="007E1CE8" w:rsidRPr="006A5A18">
        <w:t xml:space="preserve">piedalās sēdē no pārējiem </w:t>
      </w:r>
      <w:r w:rsidR="009D2D81">
        <w:t xml:space="preserve">sēdes dalībniekiem </w:t>
      </w:r>
      <w:r w:rsidR="007E1CE8" w:rsidRPr="006A5A18">
        <w:t>atšķirīgā veidā</w:t>
      </w:r>
      <w:r>
        <w:t>;</w:t>
      </w:r>
    </w:p>
    <w:p w14:paraId="20E239C6" w14:textId="77777777" w:rsidR="006444FD" w:rsidRDefault="006444FD" w:rsidP="006444FD">
      <w:pPr>
        <w:pStyle w:val="NApunkts2"/>
      </w:pPr>
      <w:r w:rsidRPr="006A5A18">
        <w:t>sēdes protokolētāja amatu, vārdu un uzvārdu;</w:t>
      </w:r>
    </w:p>
    <w:p w14:paraId="21CF1229" w14:textId="372859D1" w:rsidR="006444FD" w:rsidRDefault="006444FD" w:rsidP="006444FD">
      <w:pPr>
        <w:pStyle w:val="NApunkts2"/>
      </w:pPr>
      <w:r w:rsidRPr="006A5A18">
        <w:t xml:space="preserve">sēdes norises </w:t>
      </w:r>
      <w:r w:rsidR="007E5D54">
        <w:t xml:space="preserve">veidu, </w:t>
      </w:r>
      <w:r w:rsidRPr="006A5A18">
        <w:t xml:space="preserve">vietu, sākuma un beigu </w:t>
      </w:r>
      <w:r>
        <w:t>laiku;</w:t>
      </w:r>
    </w:p>
    <w:p w14:paraId="1FF86F56" w14:textId="1325E3F4" w:rsidR="006444FD" w:rsidRDefault="006444FD" w:rsidP="006444FD">
      <w:pPr>
        <w:pStyle w:val="NApunkts2"/>
      </w:pPr>
      <w:r w:rsidRPr="00D6223F">
        <w:t>sēdes</w:t>
      </w:r>
      <w:r w:rsidRPr="00056FB7">
        <w:t xml:space="preserve"> </w:t>
      </w:r>
      <w:r w:rsidRPr="00D6223F">
        <w:t>darba kārtīb</w:t>
      </w:r>
      <w:r>
        <w:t xml:space="preserve">as jautājumus, norādot arī ziņotāju un personas, kas piedalās diskusijā; </w:t>
      </w:r>
    </w:p>
    <w:p w14:paraId="18D3F1D0" w14:textId="77777777" w:rsidR="006444FD" w:rsidRDefault="006444FD" w:rsidP="006444FD">
      <w:pPr>
        <w:pStyle w:val="NApunkts2"/>
      </w:pPr>
      <w:r>
        <w:t>jautājumu apspriešanas gaitā izskanējušos iebildumus vai priekšlikumus</w:t>
      </w:r>
      <w:bookmarkStart w:id="43" w:name="_Hlk100333116"/>
      <w:r>
        <w:t>, ja to pieprasa komitejas loceklis vai cits sēdes dalībnieks</w:t>
      </w:r>
      <w:bookmarkEnd w:id="43"/>
      <w:r>
        <w:t>;</w:t>
      </w:r>
    </w:p>
    <w:p w14:paraId="15F07B8D" w14:textId="4ED7E379" w:rsidR="006444FD" w:rsidRDefault="006444FD" w:rsidP="006444FD">
      <w:pPr>
        <w:pStyle w:val="NApunkts2"/>
      </w:pPr>
      <w:r>
        <w:t xml:space="preserve">lēmumu par </w:t>
      </w:r>
      <w:r w:rsidR="007E5D54">
        <w:t xml:space="preserve">katru </w:t>
      </w:r>
      <w:r>
        <w:t>izskatāmo jautājumu;</w:t>
      </w:r>
    </w:p>
    <w:p w14:paraId="45C09289" w14:textId="77777777" w:rsidR="006444FD" w:rsidRPr="001E5E94" w:rsidRDefault="006444FD" w:rsidP="006444FD">
      <w:pPr>
        <w:pStyle w:val="NApunkts2"/>
      </w:pPr>
      <w:r>
        <w:t xml:space="preserve">balsojumu par lēmumu, </w:t>
      </w:r>
      <w:r w:rsidRPr="001E5E94">
        <w:t xml:space="preserve">norādot katra </w:t>
      </w:r>
      <w:r>
        <w:t>komitejas</w:t>
      </w:r>
      <w:r w:rsidRPr="001E5E94">
        <w:t xml:space="preserve"> locekļa balsojumu, ja tie atšķiras, kā arī atšķirīgo viedokli, ja </w:t>
      </w:r>
      <w:r>
        <w:t>komitejas</w:t>
      </w:r>
      <w:r w:rsidRPr="001E5E94">
        <w:t xml:space="preserve"> loceklis pieprasa to ierakstīt sēdes protokolā;</w:t>
      </w:r>
    </w:p>
    <w:p w14:paraId="07C26219" w14:textId="77777777" w:rsidR="006444FD" w:rsidRDefault="006444FD" w:rsidP="006444FD">
      <w:pPr>
        <w:pStyle w:val="NApunkts2"/>
      </w:pPr>
      <w:r w:rsidRPr="00D6223F">
        <w:t>atzīm</w:t>
      </w:r>
      <w:r>
        <w:t>i</w:t>
      </w:r>
      <w:r w:rsidRPr="00D6223F">
        <w:t xml:space="preserve"> par nepiedalīšanos jautājuma iz</w:t>
      </w:r>
      <w:r>
        <w:t xml:space="preserve">skatīšanā un </w:t>
      </w:r>
      <w:r w:rsidRPr="00D6223F">
        <w:t>l</w:t>
      </w:r>
      <w:r>
        <w:t>ē</w:t>
      </w:r>
      <w:r w:rsidRPr="00D6223F">
        <w:t>m</w:t>
      </w:r>
      <w:r>
        <w:t>uma pieņem</w:t>
      </w:r>
      <w:r w:rsidRPr="00D6223F">
        <w:t>šanā;</w:t>
      </w:r>
    </w:p>
    <w:p w14:paraId="473A01C5" w14:textId="01E04142" w:rsidR="006444FD" w:rsidRDefault="006444FD" w:rsidP="006444FD">
      <w:pPr>
        <w:pStyle w:val="NApunkts2"/>
      </w:pPr>
      <w:r w:rsidRPr="00D6223F">
        <w:t>citus būtiskus jautājumus, ja tādi ir</w:t>
      </w:r>
      <w:r>
        <w:t>.</w:t>
      </w:r>
    </w:p>
    <w:p w14:paraId="3E2477A2" w14:textId="505226CE" w:rsidR="00D121F0" w:rsidRPr="00D121F0" w:rsidRDefault="00D121F0" w:rsidP="00A951A0">
      <w:pPr>
        <w:pStyle w:val="NApunkts1"/>
      </w:pPr>
      <w:r w:rsidRPr="00D121F0">
        <w:t xml:space="preserve">Aptaujas kārtībā organizētas komitejas sēdes protokolā norāda: </w:t>
      </w:r>
    </w:p>
    <w:p w14:paraId="56CBAB75" w14:textId="77777777" w:rsidR="00D121F0" w:rsidRPr="00D121F0" w:rsidRDefault="00D121F0" w:rsidP="00A951A0">
      <w:pPr>
        <w:pStyle w:val="NApunkts2"/>
      </w:pPr>
      <w:r w:rsidRPr="00D121F0">
        <w:t xml:space="preserve">komitejas sēdes numuru; </w:t>
      </w:r>
    </w:p>
    <w:p w14:paraId="28ACF34F" w14:textId="7835C45E" w:rsidR="006444FD" w:rsidRDefault="00AD135D" w:rsidP="006444FD">
      <w:pPr>
        <w:pStyle w:val="NApunkts2"/>
      </w:pPr>
      <w:r>
        <w:t xml:space="preserve">to </w:t>
      </w:r>
      <w:r w:rsidR="006444FD">
        <w:t>komitejas locekļu</w:t>
      </w:r>
      <w:r w:rsidRPr="00AD135D">
        <w:t xml:space="preserve"> </w:t>
      </w:r>
      <w:r>
        <w:t>vārdus un uzvārdus</w:t>
      </w:r>
      <w:r w:rsidR="006444FD">
        <w:t>, k</w:t>
      </w:r>
      <w:r>
        <w:t>urie</w:t>
      </w:r>
      <w:r w:rsidR="006444FD">
        <w:t>m nosūtīts aicinājums piedalīties aptaujā;</w:t>
      </w:r>
    </w:p>
    <w:p w14:paraId="6168A447" w14:textId="26EED62F" w:rsidR="003D4640" w:rsidRDefault="003D4640" w:rsidP="003D4640">
      <w:pPr>
        <w:pStyle w:val="NApunkts2"/>
      </w:pPr>
      <w:r>
        <w:t>komitejas locekli, kurš vada sēdi;</w:t>
      </w:r>
    </w:p>
    <w:p w14:paraId="0DFEF6DE" w14:textId="77777777" w:rsidR="006444FD" w:rsidRDefault="006444FD" w:rsidP="006444FD">
      <w:pPr>
        <w:pStyle w:val="NApunkts2"/>
      </w:pPr>
      <w:r>
        <w:t xml:space="preserve">sēdes protokolētāja amatu, vārdu un uzvārdu; </w:t>
      </w:r>
    </w:p>
    <w:p w14:paraId="09515BF9" w14:textId="6D4171B5" w:rsidR="006444FD" w:rsidRDefault="006444FD" w:rsidP="006444FD">
      <w:pPr>
        <w:pStyle w:val="NApunkts2"/>
      </w:pPr>
      <w:r>
        <w:t xml:space="preserve">sēdes norises </w:t>
      </w:r>
      <w:r w:rsidR="007E5D54">
        <w:t xml:space="preserve">veidu un </w:t>
      </w:r>
      <w:r w:rsidRPr="00ED2537">
        <w:t>datumu</w:t>
      </w:r>
      <w:r>
        <w:t xml:space="preserve">, kas ir </w:t>
      </w:r>
      <w:r w:rsidRPr="00ED2537">
        <w:t xml:space="preserve">datums, līdz kuram </w:t>
      </w:r>
      <w:r>
        <w:t xml:space="preserve">aptaujā lūgts </w:t>
      </w:r>
      <w:r w:rsidRPr="0006059B">
        <w:t>izteikt viedokli</w:t>
      </w:r>
      <w:r>
        <w:t>;</w:t>
      </w:r>
      <w:r w:rsidRPr="00ED2537">
        <w:t xml:space="preserve"> </w:t>
      </w:r>
    </w:p>
    <w:p w14:paraId="11421136" w14:textId="77777777" w:rsidR="006444FD" w:rsidRDefault="006444FD" w:rsidP="006444FD">
      <w:pPr>
        <w:pStyle w:val="NApunkts2"/>
      </w:pPr>
      <w:r>
        <w:t>sēdes darba kārtības jautājumus;</w:t>
      </w:r>
    </w:p>
    <w:p w14:paraId="2E9B0F79" w14:textId="03395E89" w:rsidR="006444FD" w:rsidRDefault="006444FD" w:rsidP="006444FD">
      <w:pPr>
        <w:pStyle w:val="NApunkts2"/>
      </w:pPr>
      <w:r>
        <w:t xml:space="preserve">lēmumu par </w:t>
      </w:r>
      <w:r w:rsidR="007E5D54">
        <w:t xml:space="preserve">katru </w:t>
      </w:r>
      <w:r>
        <w:t>izskatāmo jautājumu;</w:t>
      </w:r>
    </w:p>
    <w:p w14:paraId="0DAD5A0B" w14:textId="77777777" w:rsidR="006444FD" w:rsidRPr="001E5E94" w:rsidRDefault="006444FD" w:rsidP="006444FD">
      <w:pPr>
        <w:pStyle w:val="NApunkts2"/>
      </w:pPr>
      <w:r>
        <w:t xml:space="preserve">balsojumu par lēmumu, </w:t>
      </w:r>
      <w:r w:rsidRPr="001E5E94">
        <w:t xml:space="preserve">norādot katra </w:t>
      </w:r>
      <w:r>
        <w:t>komitejas</w:t>
      </w:r>
      <w:r w:rsidRPr="001E5E94">
        <w:t xml:space="preserve"> locekļa balsojumu, ja tie atšķiras, kā arī atšķirīgo viedokli, ja </w:t>
      </w:r>
      <w:r>
        <w:t>komitejas</w:t>
      </w:r>
      <w:r w:rsidRPr="001E5E94">
        <w:t xml:space="preserve"> loceklis pieprasa to ierakstīt sēdes protokolā;</w:t>
      </w:r>
    </w:p>
    <w:p w14:paraId="4E641D9B" w14:textId="77777777" w:rsidR="006444FD" w:rsidRDefault="006444FD" w:rsidP="006444FD">
      <w:pPr>
        <w:pStyle w:val="NApunkts2"/>
      </w:pPr>
      <w:r w:rsidRPr="00D6223F">
        <w:t>atzīm</w:t>
      </w:r>
      <w:r>
        <w:t>i</w:t>
      </w:r>
      <w:r w:rsidRPr="00D6223F">
        <w:t xml:space="preserve"> par nepiedalīšanos jautājuma iz</w:t>
      </w:r>
      <w:r>
        <w:t xml:space="preserve">skatīšanā un </w:t>
      </w:r>
      <w:r w:rsidRPr="00D6223F">
        <w:t>l</w:t>
      </w:r>
      <w:r>
        <w:t>ē</w:t>
      </w:r>
      <w:r w:rsidRPr="00D6223F">
        <w:t>m</w:t>
      </w:r>
      <w:r>
        <w:t>uma pieņem</w:t>
      </w:r>
      <w:r w:rsidRPr="00D6223F">
        <w:t>šanā;</w:t>
      </w:r>
    </w:p>
    <w:p w14:paraId="71D09354" w14:textId="77777777" w:rsidR="006444FD" w:rsidRDefault="006444FD" w:rsidP="006444FD">
      <w:pPr>
        <w:pStyle w:val="NApunkts2"/>
      </w:pPr>
      <w:r w:rsidRPr="00D6223F">
        <w:t>citus būtiskus jautājumus, ja tādi ir</w:t>
      </w:r>
      <w:r>
        <w:t>.</w:t>
      </w:r>
    </w:p>
    <w:p w14:paraId="017C0DD6" w14:textId="537835B7" w:rsidR="00685DE3" w:rsidRDefault="00685DE3" w:rsidP="00685DE3">
      <w:pPr>
        <w:pStyle w:val="NApunkts1"/>
      </w:pPr>
      <w:r>
        <w:t xml:space="preserve">Komitejas sēdes </w:t>
      </w:r>
      <w:r w:rsidR="00D03D31">
        <w:t>p</w:t>
      </w:r>
      <w:r>
        <w:t xml:space="preserve">rotokolu paraksta sēdes vadītājs un </w:t>
      </w:r>
      <w:r w:rsidR="00296A0E">
        <w:t>protokolētāj</w:t>
      </w:r>
      <w:r w:rsidR="007115BA">
        <w:t>s</w:t>
      </w:r>
      <w:r>
        <w:t>.</w:t>
      </w:r>
    </w:p>
    <w:p w14:paraId="4325DEDE" w14:textId="79A0C3F5" w:rsidR="00A77035" w:rsidDel="00A8348A" w:rsidRDefault="00A77035" w:rsidP="00685DE3">
      <w:pPr>
        <w:pStyle w:val="NApunkts1"/>
        <w:rPr>
          <w:del w:id="44" w:author="Līga Medne" w:date="2024-03-14T17:14:00Z"/>
        </w:rPr>
      </w:pPr>
      <w:del w:id="45" w:author="Līga Medne" w:date="2024-03-14T17:14:00Z">
        <w:r w:rsidDel="00A8348A">
          <w:delText xml:space="preserve">Komitejas </w:delText>
        </w:r>
        <w:r w:rsidRPr="00A77035" w:rsidDel="00A8348A">
          <w:delText xml:space="preserve">loceklim ir tiesības pieprasīt, lai </w:delText>
        </w:r>
        <w:r w:rsidR="00780400" w:rsidDel="00A8348A">
          <w:delText xml:space="preserve">komitejas sēdes </w:delText>
        </w:r>
        <w:r w:rsidRPr="00A77035" w:rsidDel="00A8348A">
          <w:delText>protokolā tiktu iekļauts viņa atšķirīgais komi</w:delText>
        </w:r>
        <w:r w:rsidDel="00A8348A">
          <w:delText>te</w:delText>
        </w:r>
        <w:r w:rsidRPr="00A77035" w:rsidDel="00A8348A">
          <w:delText>jas sēdē izteiktais viedoklis par pieņemto lēmumu.</w:delText>
        </w:r>
      </w:del>
    </w:p>
    <w:p w14:paraId="5B87A8E7" w14:textId="60BC1C02" w:rsidR="00A77035" w:rsidDel="00E2769C" w:rsidRDefault="00E2769C" w:rsidP="00E2769C">
      <w:pPr>
        <w:pStyle w:val="NApunkts1"/>
        <w:numPr>
          <w:ilvl w:val="0"/>
          <w:numId w:val="0"/>
        </w:numPr>
        <w:rPr>
          <w:del w:id="46" w:author="Līga Medne" w:date="2024-03-14T17:17:00Z"/>
        </w:rPr>
      </w:pPr>
      <w:r>
        <w:t xml:space="preserve">20. </w:t>
      </w:r>
      <w:r w:rsidR="008832FE">
        <w:t>Ja komitejas sēdes darba kārtībā iekļautais jautājums komitejas vadītājam, komitejas vadītāja vietniekam vai komitejas loceklim rada vai var radīt interešu konfliktu,</w:t>
      </w:r>
      <w:r w:rsidR="007F2F42">
        <w:t xml:space="preserve"> viņš</w:t>
      </w:r>
      <w:r w:rsidR="008832FE">
        <w:t xml:space="preserve"> rīkojas saskaņā ar Latvijas Bankā noteikto ētikas</w:t>
      </w:r>
      <w:r w:rsidR="009C5755">
        <w:t xml:space="preserve"> un</w:t>
      </w:r>
      <w:r w:rsidR="008832FE">
        <w:t xml:space="preserve"> interešu konflikta novēršanas pārvaldības kārtību</w:t>
      </w:r>
      <w:r w:rsidR="00A77035" w:rsidRPr="00A77035">
        <w:t>.</w:t>
      </w:r>
    </w:p>
    <w:p w14:paraId="306D590F" w14:textId="4829E6A6" w:rsidR="006444FD" w:rsidRPr="007E5D54" w:rsidRDefault="00E2769C" w:rsidP="00E2769C">
      <w:pPr>
        <w:pStyle w:val="NApunkts1"/>
        <w:numPr>
          <w:ilvl w:val="0"/>
          <w:numId w:val="0"/>
        </w:numPr>
      </w:pPr>
      <w:r>
        <w:rPr>
          <w:rFonts w:eastAsia="Arial Unicode MS" w:cs="Arial Unicode MS"/>
          <w:noProof/>
        </w:rPr>
        <w:t>21.</w:t>
      </w:r>
      <w:r w:rsidR="00B732B6" w:rsidRPr="00381E79">
        <w:rPr>
          <w:rFonts w:eastAsia="Arial Unicode MS" w:cs="Arial Unicode MS"/>
          <w:noProof/>
        </w:rPr>
        <w:t xml:space="preserve">Komitejas sēdē pēc </w:t>
      </w:r>
      <w:r w:rsidR="00780400" w:rsidRPr="00381E79">
        <w:rPr>
          <w:rFonts w:eastAsia="Arial Unicode MS" w:cs="Arial Unicode MS"/>
          <w:noProof/>
        </w:rPr>
        <w:t>k</w:t>
      </w:r>
      <w:r w:rsidR="00B732B6" w:rsidRPr="00381E79">
        <w:rPr>
          <w:rFonts w:eastAsia="Arial Unicode MS" w:cs="Arial Unicode MS"/>
          <w:noProof/>
        </w:rPr>
        <w:t>omitejas vadītāja uzaicinājuma var piedalīties uzaicinātās personas</w:t>
      </w:r>
      <w:r w:rsidR="000E19D2" w:rsidRPr="00381E79">
        <w:rPr>
          <w:rFonts w:eastAsia="Arial Unicode MS" w:cs="Arial Unicode MS"/>
          <w:noProof/>
        </w:rPr>
        <w:t xml:space="preserve">, lai sniegtu komentārus </w:t>
      </w:r>
      <w:r w:rsidR="000E19D2" w:rsidRPr="007E5D54">
        <w:rPr>
          <w:rFonts w:eastAsia="Arial Unicode MS" w:cs="Arial Unicode MS"/>
          <w:noProof/>
        </w:rPr>
        <w:t>un konsultācijas par izskatāmo jautājumu. Uzaicināto perso</w:t>
      </w:r>
      <w:r w:rsidR="000E19D2" w:rsidRPr="007E5D54">
        <w:rPr>
          <w:rFonts w:eastAsia="Arial Unicode MS"/>
          <w:noProof/>
        </w:rPr>
        <w:t>nu viedoklim ir rekomendējošs raksturs</w:t>
      </w:r>
      <w:r w:rsidR="00B732B6" w:rsidRPr="007E5D54">
        <w:rPr>
          <w:rFonts w:eastAsia="Arial Unicode MS" w:cs="Arial Unicode MS"/>
          <w:noProof/>
        </w:rPr>
        <w:t>.</w:t>
      </w:r>
      <w:r w:rsidR="006444FD" w:rsidRPr="00D03FDB">
        <w:rPr>
          <w:rFonts w:eastAsia="Arial Unicode MS" w:cs="Arial Unicode MS"/>
          <w:noProof/>
        </w:rPr>
        <w:t xml:space="preserve"> </w:t>
      </w:r>
      <w:r w:rsidR="006444FD" w:rsidRPr="00D03FDB">
        <w:rPr>
          <w:rFonts w:eastAsia="Arial Unicode MS"/>
          <w:noProof/>
        </w:rPr>
        <w:t xml:space="preserve">Finanšu tirgus dalībniekam, </w:t>
      </w:r>
      <w:r w:rsidR="006444FD" w:rsidRPr="003D7BCF">
        <w:rPr>
          <w:rFonts w:eastAsia="Arial Unicode MS"/>
          <w:noProof/>
        </w:rPr>
        <w:t xml:space="preserve">uz kuru individuāli attiecas izskatāmais jautājums, </w:t>
      </w:r>
      <w:r w:rsidR="006444FD" w:rsidRPr="007E5D54">
        <w:rPr>
          <w:shd w:val="clear" w:color="auto" w:fill="FFFFFF"/>
        </w:rPr>
        <w:t>dod pienācīgu iespēju izteikt savu viedokli un iesniegt pierādījumus, ievērojot Administratīvā procesa likuma regulējumu.</w:t>
      </w:r>
      <w:r w:rsidR="006444FD" w:rsidRPr="007E5D54">
        <w:rPr>
          <w:rFonts w:eastAsia="Arial Unicode MS" w:cs="Arial Unicode MS"/>
          <w:noProof/>
        </w:rPr>
        <w:t xml:space="preserve"> </w:t>
      </w:r>
    </w:p>
    <w:p w14:paraId="76AFC65F" w14:textId="4486191E" w:rsidR="00840034" w:rsidRPr="003D7BCF" w:rsidRDefault="00D12A1F" w:rsidP="00D12A1F">
      <w:pPr>
        <w:pStyle w:val="NAnodalaromiesucipari"/>
      </w:pPr>
      <w:r>
        <w:t xml:space="preserve">IV. </w:t>
      </w:r>
      <w:r w:rsidR="00840034" w:rsidRPr="003D7BCF">
        <w:t>Noslēguma jautājum</w:t>
      </w:r>
      <w:r>
        <w:t>i</w:t>
      </w:r>
    </w:p>
    <w:p w14:paraId="3EF86F8E" w14:textId="63E6B982" w:rsidR="001B38E7" w:rsidRDefault="00E2769C" w:rsidP="00E2769C">
      <w:pPr>
        <w:pStyle w:val="NApunkts1"/>
        <w:keepNext/>
        <w:keepLines/>
        <w:numPr>
          <w:ilvl w:val="0"/>
          <w:numId w:val="0"/>
        </w:numPr>
        <w:rPr>
          <w:ins w:id="47" w:author="Līga Medne" w:date="2024-03-14T17:20:00Z"/>
        </w:rPr>
      </w:pPr>
      <w:r>
        <w:lastRenderedPageBreak/>
        <w:t xml:space="preserve">22. </w:t>
      </w:r>
      <w:r w:rsidR="001B38E7">
        <w:t>Līdz brīdim, kamēr komiteja apstiprina noregulējuma un kompensāciju izmaksas sistēmu metodoloģiju un finanšu tirgus dalībnieku pārbaužu plānus, t.</w:t>
      </w:r>
      <w:r w:rsidR="0077480F">
        <w:t> </w:t>
      </w:r>
      <w:r w:rsidR="001B38E7">
        <w:t>sk. klātienes un neklātienes pārbaužu plānus, komiteja nodrošina Finanšu un kapitāla tirgus padomes apstiprinātas noregulējuma un kompensāciju izmaksas sistēmu metodoloģijas un finanšu tirgus dalībnieku pārbaužu plānu</w:t>
      </w:r>
      <w:r w:rsidR="00EB5467">
        <w:t xml:space="preserve"> īstenošanu</w:t>
      </w:r>
      <w:r w:rsidR="001B38E7">
        <w:t>.</w:t>
      </w:r>
    </w:p>
    <w:p w14:paraId="1A28D76D" w14:textId="212965FD" w:rsidR="00E2769C" w:rsidRDefault="00E2769C" w:rsidP="00E2769C">
      <w:pPr>
        <w:pStyle w:val="NApunkts1"/>
        <w:keepNext/>
        <w:keepLines/>
        <w:numPr>
          <w:ilvl w:val="0"/>
          <w:numId w:val="0"/>
        </w:numPr>
      </w:pPr>
      <w:ins w:id="48" w:author="Līga Medne" w:date="2024-03-14T17:21:00Z">
        <w:r w:rsidRPr="00E2769C">
          <w:t>22.</w:t>
        </w:r>
        <w:r w:rsidRPr="00E2769C">
          <w:rPr>
            <w:vertAlign w:val="superscript"/>
            <w:rPrChange w:id="49" w:author="Līga Medne" w:date="2024-03-14T17:21:00Z">
              <w:rPr/>
            </w:rPrChange>
          </w:rPr>
          <w:t>1</w:t>
        </w:r>
        <w:r w:rsidRPr="00E2769C">
          <w:t xml:space="preserve"> Šo noteikumu 2.18.</w:t>
        </w:r>
        <w:r w:rsidRPr="0078324F">
          <w:rPr>
            <w:vertAlign w:val="superscript"/>
            <w:rPrChange w:id="50" w:author="Līga Medne" w:date="2024-03-15T08:48:00Z">
              <w:rPr/>
            </w:rPrChange>
          </w:rPr>
          <w:t>1</w:t>
        </w:r>
        <w:r w:rsidRPr="00E2769C">
          <w:t>2. apakšpunkts stājas spēkā 2024. gada 1. jūlijā.</w:t>
        </w:r>
      </w:ins>
    </w:p>
    <w:p w14:paraId="2AF524F5" w14:textId="3B43E943" w:rsidR="00840034" w:rsidRDefault="00E2769C" w:rsidP="00E2769C">
      <w:pPr>
        <w:pStyle w:val="NApunkts1"/>
        <w:keepNext/>
        <w:keepLines/>
        <w:numPr>
          <w:ilvl w:val="0"/>
          <w:numId w:val="0"/>
        </w:numPr>
      </w:pPr>
      <w:r>
        <w:t xml:space="preserve">23. </w:t>
      </w:r>
      <w:r w:rsidR="00840034" w:rsidRPr="00981BC6">
        <w:t>No</w:t>
      </w:r>
      <w:r w:rsidR="00981BC6">
        <w:t>teikumi</w:t>
      </w:r>
      <w:r w:rsidR="00840034" w:rsidRPr="00CE5C02">
        <w:t xml:space="preserve"> stājas spēkā </w:t>
      </w:r>
      <w:r w:rsidR="00973E75">
        <w:t>2023. gada 1. janvārī</w:t>
      </w:r>
      <w:r w:rsidR="00840034">
        <w:t>.</w:t>
      </w:r>
    </w:p>
    <w:sdt>
      <w:sdtPr>
        <w:id w:val="50371987"/>
        <w:lock w:val="contentLocked"/>
        <w:placeholder>
          <w:docPart w:val="A0F8EC69217D4E6AAC286689AACA9EDC"/>
        </w:placeholder>
        <w:showingPlcHdr/>
      </w:sdtPr>
      <w:sdtContent>
        <w:p w14:paraId="1997987C" w14:textId="30739C68" w:rsidR="00FA055C" w:rsidRDefault="00FA055C" w:rsidP="00FA055C">
          <w:pPr>
            <w:pStyle w:val="NApunkts1"/>
            <w:numPr>
              <w:ilvl w:val="0"/>
              <w:numId w:val="0"/>
            </w:numPr>
            <w:spacing w:before="480" w:after="480"/>
            <w:jc w:val="left"/>
          </w:pPr>
          <w:r w:rsidRPr="0080294D">
            <w:rPr>
              <w:b/>
              <w:bCs/>
              <w:sz w:val="20"/>
              <w:szCs w:val="20"/>
            </w:rPr>
            <w:t>ŠIS DOKUMENTS IR ELEKTRONISKI PARAKSTĪTS AR DROŠU ELEKTRONISKO PARAKSTU UN SATUR LAIKA ZĪMOGU</w:t>
          </w:r>
        </w:p>
      </w:sdtContent>
    </w:sdt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09C9FB29" w14:textId="77777777" w:rsidTr="00811BE5">
        <w:tc>
          <w:tcPr>
            <w:tcW w:w="4928" w:type="dxa"/>
            <w:vAlign w:val="bottom"/>
          </w:tcPr>
          <w:p w14:paraId="045E3283" w14:textId="35298848" w:rsidR="00966987" w:rsidRDefault="00000000" w:rsidP="00FA055C">
            <w:pPr>
              <w:pStyle w:val="Bezatstarpm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4CF3C0DDD84D41BAAC5A0EACF8FABE7F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adomes loceklis, Latvijas Bankas prezidenta p.i." w:value="Latvijas Bankas padomes loceklis, Latvijas Bankas prezidenta p.i."/>
                </w:comboBox>
              </w:sdtPr>
              <w:sdtContent>
                <w:r w:rsidR="00973E75" w:rsidDel="003548CB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FBB7842BA8FD4F8EB388EADC1B578811"/>
            </w:placeholder>
          </w:sdtPr>
          <w:sdtContent>
            <w:tc>
              <w:tcPr>
                <w:tcW w:w="3792" w:type="dxa"/>
                <w:vAlign w:val="bottom"/>
              </w:tcPr>
              <w:p w14:paraId="2CC4825D" w14:textId="20C0077E" w:rsidR="00966987" w:rsidRDefault="00973E75" w:rsidP="00C523D5">
                <w:pPr>
                  <w:pStyle w:val="Bezatstarpm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5169C7DA" w14:textId="4EAC99D8" w:rsidR="006D395C" w:rsidRDefault="006D395C" w:rsidP="0063171A">
      <w:pPr>
        <w:rPr>
          <w:rFonts w:cs="Times New Roman"/>
          <w:szCs w:val="24"/>
        </w:rPr>
      </w:pPr>
    </w:p>
    <w:sectPr w:rsidR="006D395C" w:rsidSect="00F2623E">
      <w:headerReference w:type="default" r:id="rId11"/>
      <w:headerReference w:type="first" r:id="rId12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0AC6" w14:textId="77777777" w:rsidR="00F2623E" w:rsidRDefault="00F2623E" w:rsidP="00AC4B00">
      <w:r>
        <w:separator/>
      </w:r>
    </w:p>
  </w:endnote>
  <w:endnote w:type="continuationSeparator" w:id="0">
    <w:p w14:paraId="3B5A75E6" w14:textId="77777777" w:rsidR="00F2623E" w:rsidRDefault="00F2623E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54B3" w14:textId="77777777" w:rsidR="00F2623E" w:rsidRDefault="00F2623E" w:rsidP="00AC4B00">
      <w:r>
        <w:separator/>
      </w:r>
    </w:p>
  </w:footnote>
  <w:footnote w:type="continuationSeparator" w:id="0">
    <w:p w14:paraId="41783CA3" w14:textId="77777777" w:rsidR="00F2623E" w:rsidRDefault="00F2623E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4973BA3A" w14:textId="77777777" w:rsidR="00CF6323" w:rsidRPr="00C13664" w:rsidRDefault="001306DB">
        <w:pPr>
          <w:pStyle w:val="Galvene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2691" w14:textId="77777777" w:rsidR="009C42A8" w:rsidRPr="009C42A8" w:rsidRDefault="00EA6CA5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2A6BA51F" wp14:editId="7EAA5B7E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884EAAE" wp14:editId="4E2C036E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7F3BB2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45569"/>
    <w:multiLevelType w:val="hybridMultilevel"/>
    <w:tmpl w:val="A3581534"/>
    <w:lvl w:ilvl="0" w:tplc="1A62A1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46A8C"/>
    <w:multiLevelType w:val="hybridMultilevel"/>
    <w:tmpl w:val="C1C2D740"/>
    <w:lvl w:ilvl="0" w:tplc="2C68EC52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B0AEF"/>
    <w:multiLevelType w:val="multilevel"/>
    <w:tmpl w:val="29FC25F6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2DF121D6"/>
    <w:multiLevelType w:val="multilevel"/>
    <w:tmpl w:val="94F6434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8C372B"/>
    <w:multiLevelType w:val="hybridMultilevel"/>
    <w:tmpl w:val="CC3C9C52"/>
    <w:lvl w:ilvl="0" w:tplc="5FEE8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E1C10D2"/>
    <w:multiLevelType w:val="hybridMultilevel"/>
    <w:tmpl w:val="6DDAC916"/>
    <w:lvl w:ilvl="0" w:tplc="A000C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45E00"/>
    <w:multiLevelType w:val="hybridMultilevel"/>
    <w:tmpl w:val="DD7ED6C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44F62"/>
    <w:multiLevelType w:val="hybridMultilevel"/>
    <w:tmpl w:val="92FA1844"/>
    <w:lvl w:ilvl="0" w:tplc="B276D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318567">
    <w:abstractNumId w:val="5"/>
  </w:num>
  <w:num w:numId="2" w16cid:durableId="417217855">
    <w:abstractNumId w:val="6"/>
  </w:num>
  <w:num w:numId="3" w16cid:durableId="6233152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6659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38898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82296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9393381">
    <w:abstractNumId w:val="1"/>
  </w:num>
  <w:num w:numId="8" w16cid:durableId="770316819">
    <w:abstractNumId w:val="8"/>
  </w:num>
  <w:num w:numId="9" w16cid:durableId="934939260">
    <w:abstractNumId w:val="2"/>
  </w:num>
  <w:num w:numId="10" w16cid:durableId="478613771">
    <w:abstractNumId w:val="6"/>
  </w:num>
  <w:num w:numId="11" w16cid:durableId="938413119">
    <w:abstractNumId w:val="0"/>
  </w:num>
  <w:num w:numId="12" w16cid:durableId="1048725904">
    <w:abstractNumId w:val="7"/>
  </w:num>
  <w:num w:numId="13" w16cid:durableId="2056735863">
    <w:abstractNumId w:val="4"/>
  </w:num>
  <w:num w:numId="14" w16cid:durableId="1758208320">
    <w:abstractNumId w:val="9"/>
  </w:num>
  <w:num w:numId="15" w16cid:durableId="359549822">
    <w:abstractNumId w:val="6"/>
    <w:lvlOverride w:ilvl="0"/>
    <w:lvlOverride w:ilvl="1"/>
  </w:num>
  <w:num w:numId="16" w16cid:durableId="63329170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īga Medne">
    <w15:presenceInfo w15:providerId="AD" w15:userId="S::lmedne@bank.lv::b8fd7255-9644-441f-af29-03835e7e7d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55F"/>
    <w:rsid w:val="000008FD"/>
    <w:rsid w:val="00003926"/>
    <w:rsid w:val="00006691"/>
    <w:rsid w:val="00011697"/>
    <w:rsid w:val="00016FBD"/>
    <w:rsid w:val="00017C12"/>
    <w:rsid w:val="0002248D"/>
    <w:rsid w:val="00023A37"/>
    <w:rsid w:val="000247DB"/>
    <w:rsid w:val="00032F04"/>
    <w:rsid w:val="00033763"/>
    <w:rsid w:val="00034AF3"/>
    <w:rsid w:val="00035410"/>
    <w:rsid w:val="0004783B"/>
    <w:rsid w:val="00057385"/>
    <w:rsid w:val="00057AE9"/>
    <w:rsid w:val="00057D10"/>
    <w:rsid w:val="00060D2F"/>
    <w:rsid w:val="00063D4B"/>
    <w:rsid w:val="00081D7E"/>
    <w:rsid w:val="00085A71"/>
    <w:rsid w:val="000973A6"/>
    <w:rsid w:val="000A113D"/>
    <w:rsid w:val="000B41DB"/>
    <w:rsid w:val="000B6E89"/>
    <w:rsid w:val="000C20BE"/>
    <w:rsid w:val="000D0DCA"/>
    <w:rsid w:val="000D18A5"/>
    <w:rsid w:val="000D650F"/>
    <w:rsid w:val="000E19D2"/>
    <w:rsid w:val="000E4379"/>
    <w:rsid w:val="000F068A"/>
    <w:rsid w:val="000F712B"/>
    <w:rsid w:val="001018B2"/>
    <w:rsid w:val="001026BB"/>
    <w:rsid w:val="00111225"/>
    <w:rsid w:val="00116264"/>
    <w:rsid w:val="00123001"/>
    <w:rsid w:val="0012541D"/>
    <w:rsid w:val="001266B7"/>
    <w:rsid w:val="001306DB"/>
    <w:rsid w:val="00133908"/>
    <w:rsid w:val="00135110"/>
    <w:rsid w:val="001456B2"/>
    <w:rsid w:val="00145D4F"/>
    <w:rsid w:val="00146663"/>
    <w:rsid w:val="001557F4"/>
    <w:rsid w:val="0016534F"/>
    <w:rsid w:val="00181EE9"/>
    <w:rsid w:val="00185277"/>
    <w:rsid w:val="00196604"/>
    <w:rsid w:val="00196D6D"/>
    <w:rsid w:val="001975D7"/>
    <w:rsid w:val="001A0153"/>
    <w:rsid w:val="001A25B0"/>
    <w:rsid w:val="001A7A39"/>
    <w:rsid w:val="001B38E7"/>
    <w:rsid w:val="001C0BF0"/>
    <w:rsid w:val="001C2D26"/>
    <w:rsid w:val="001C36ED"/>
    <w:rsid w:val="001C5414"/>
    <w:rsid w:val="001D76FC"/>
    <w:rsid w:val="001F0648"/>
    <w:rsid w:val="00200C80"/>
    <w:rsid w:val="002016F8"/>
    <w:rsid w:val="00215938"/>
    <w:rsid w:val="00220AAC"/>
    <w:rsid w:val="002220E9"/>
    <w:rsid w:val="00233008"/>
    <w:rsid w:val="0023463E"/>
    <w:rsid w:val="00243AAF"/>
    <w:rsid w:val="002528E9"/>
    <w:rsid w:val="002573A6"/>
    <w:rsid w:val="0026375F"/>
    <w:rsid w:val="00263E81"/>
    <w:rsid w:val="00266129"/>
    <w:rsid w:val="0026765A"/>
    <w:rsid w:val="00270A41"/>
    <w:rsid w:val="002728B2"/>
    <w:rsid w:val="00274F48"/>
    <w:rsid w:val="00286F44"/>
    <w:rsid w:val="002877EC"/>
    <w:rsid w:val="00292A98"/>
    <w:rsid w:val="002957CA"/>
    <w:rsid w:val="00296A0E"/>
    <w:rsid w:val="002A050B"/>
    <w:rsid w:val="002A5D60"/>
    <w:rsid w:val="002B1C73"/>
    <w:rsid w:val="002B50D2"/>
    <w:rsid w:val="002B63AF"/>
    <w:rsid w:val="002C08EB"/>
    <w:rsid w:val="002C1FF2"/>
    <w:rsid w:val="002C6FD2"/>
    <w:rsid w:val="002D1EDE"/>
    <w:rsid w:val="002D4D89"/>
    <w:rsid w:val="002D62F0"/>
    <w:rsid w:val="002E1533"/>
    <w:rsid w:val="002E7DCB"/>
    <w:rsid w:val="002F08AF"/>
    <w:rsid w:val="002F1BB2"/>
    <w:rsid w:val="002F6068"/>
    <w:rsid w:val="002F6BA6"/>
    <w:rsid w:val="00301089"/>
    <w:rsid w:val="00302615"/>
    <w:rsid w:val="00316552"/>
    <w:rsid w:val="00330899"/>
    <w:rsid w:val="00333D26"/>
    <w:rsid w:val="00334BEC"/>
    <w:rsid w:val="00343C04"/>
    <w:rsid w:val="00344755"/>
    <w:rsid w:val="003548CB"/>
    <w:rsid w:val="00354A3D"/>
    <w:rsid w:val="003600D7"/>
    <w:rsid w:val="00362538"/>
    <w:rsid w:val="00366379"/>
    <w:rsid w:val="00373960"/>
    <w:rsid w:val="00373AEA"/>
    <w:rsid w:val="00380F22"/>
    <w:rsid w:val="00381E79"/>
    <w:rsid w:val="00383D8B"/>
    <w:rsid w:val="00384072"/>
    <w:rsid w:val="00385699"/>
    <w:rsid w:val="0038710E"/>
    <w:rsid w:val="00391E1B"/>
    <w:rsid w:val="003A58D7"/>
    <w:rsid w:val="003B5749"/>
    <w:rsid w:val="003B5D14"/>
    <w:rsid w:val="003C1EF2"/>
    <w:rsid w:val="003D09A0"/>
    <w:rsid w:val="003D3F50"/>
    <w:rsid w:val="003D4640"/>
    <w:rsid w:val="003D6CE7"/>
    <w:rsid w:val="003D7BCF"/>
    <w:rsid w:val="003E088C"/>
    <w:rsid w:val="003E0FBE"/>
    <w:rsid w:val="003E3B26"/>
    <w:rsid w:val="003E46F5"/>
    <w:rsid w:val="003E47EE"/>
    <w:rsid w:val="003F431A"/>
    <w:rsid w:val="00401325"/>
    <w:rsid w:val="00402B09"/>
    <w:rsid w:val="00403FF6"/>
    <w:rsid w:val="004044BC"/>
    <w:rsid w:val="00405DF6"/>
    <w:rsid w:val="00416448"/>
    <w:rsid w:val="00416858"/>
    <w:rsid w:val="004239C6"/>
    <w:rsid w:val="00427A63"/>
    <w:rsid w:val="00431091"/>
    <w:rsid w:val="00440CAF"/>
    <w:rsid w:val="0044722B"/>
    <w:rsid w:val="00451A48"/>
    <w:rsid w:val="004545D4"/>
    <w:rsid w:val="00463E5D"/>
    <w:rsid w:val="00470B6A"/>
    <w:rsid w:val="00476988"/>
    <w:rsid w:val="004774E6"/>
    <w:rsid w:val="0049232C"/>
    <w:rsid w:val="004A63EE"/>
    <w:rsid w:val="004A69DB"/>
    <w:rsid w:val="004A73A6"/>
    <w:rsid w:val="004B092F"/>
    <w:rsid w:val="004B480A"/>
    <w:rsid w:val="004C12F9"/>
    <w:rsid w:val="004C7E0D"/>
    <w:rsid w:val="004E3633"/>
    <w:rsid w:val="004E66A4"/>
    <w:rsid w:val="004F5014"/>
    <w:rsid w:val="004F6D30"/>
    <w:rsid w:val="00512923"/>
    <w:rsid w:val="0051668E"/>
    <w:rsid w:val="005246D8"/>
    <w:rsid w:val="00526240"/>
    <w:rsid w:val="00534550"/>
    <w:rsid w:val="00535B61"/>
    <w:rsid w:val="00553206"/>
    <w:rsid w:val="0055365D"/>
    <w:rsid w:val="00561D92"/>
    <w:rsid w:val="005778F7"/>
    <w:rsid w:val="005901DE"/>
    <w:rsid w:val="00590716"/>
    <w:rsid w:val="00592484"/>
    <w:rsid w:val="005A2224"/>
    <w:rsid w:val="005A22DF"/>
    <w:rsid w:val="005A3FE2"/>
    <w:rsid w:val="005A78C2"/>
    <w:rsid w:val="005B116D"/>
    <w:rsid w:val="005B2C38"/>
    <w:rsid w:val="005B2E8F"/>
    <w:rsid w:val="005B5A74"/>
    <w:rsid w:val="005C288E"/>
    <w:rsid w:val="005C43B0"/>
    <w:rsid w:val="005C4F9F"/>
    <w:rsid w:val="005C55DE"/>
    <w:rsid w:val="005C73F0"/>
    <w:rsid w:val="005E1349"/>
    <w:rsid w:val="005E1466"/>
    <w:rsid w:val="005E582F"/>
    <w:rsid w:val="005F4E2B"/>
    <w:rsid w:val="005F5760"/>
    <w:rsid w:val="005F62A8"/>
    <w:rsid w:val="005F65BC"/>
    <w:rsid w:val="00613328"/>
    <w:rsid w:val="0062064F"/>
    <w:rsid w:val="00626A24"/>
    <w:rsid w:val="00626D42"/>
    <w:rsid w:val="0062700F"/>
    <w:rsid w:val="006301D5"/>
    <w:rsid w:val="0063171A"/>
    <w:rsid w:val="00642215"/>
    <w:rsid w:val="006444FD"/>
    <w:rsid w:val="00651E3A"/>
    <w:rsid w:val="00664B42"/>
    <w:rsid w:val="006679AF"/>
    <w:rsid w:val="00670908"/>
    <w:rsid w:val="00671C3D"/>
    <w:rsid w:val="00674CF7"/>
    <w:rsid w:val="006808B1"/>
    <w:rsid w:val="00685DE3"/>
    <w:rsid w:val="00697108"/>
    <w:rsid w:val="006A64B1"/>
    <w:rsid w:val="006A70E0"/>
    <w:rsid w:val="006B2726"/>
    <w:rsid w:val="006C1DF6"/>
    <w:rsid w:val="006C221E"/>
    <w:rsid w:val="006D395C"/>
    <w:rsid w:val="006E0827"/>
    <w:rsid w:val="006E27F3"/>
    <w:rsid w:val="006E32DA"/>
    <w:rsid w:val="006E59E8"/>
    <w:rsid w:val="006E6DD0"/>
    <w:rsid w:val="006F28CD"/>
    <w:rsid w:val="006F2EB7"/>
    <w:rsid w:val="006F5854"/>
    <w:rsid w:val="006F69BA"/>
    <w:rsid w:val="006F6EA7"/>
    <w:rsid w:val="00704600"/>
    <w:rsid w:val="007058EF"/>
    <w:rsid w:val="007115BA"/>
    <w:rsid w:val="00711D88"/>
    <w:rsid w:val="00713E6D"/>
    <w:rsid w:val="00720D10"/>
    <w:rsid w:val="007212CF"/>
    <w:rsid w:val="00733D91"/>
    <w:rsid w:val="007406A1"/>
    <w:rsid w:val="0074193A"/>
    <w:rsid w:val="0074375F"/>
    <w:rsid w:val="00746FE1"/>
    <w:rsid w:val="00752705"/>
    <w:rsid w:val="00753F89"/>
    <w:rsid w:val="00754B84"/>
    <w:rsid w:val="007577AE"/>
    <w:rsid w:val="007616A1"/>
    <w:rsid w:val="007632A8"/>
    <w:rsid w:val="00764C65"/>
    <w:rsid w:val="00767A6D"/>
    <w:rsid w:val="00771CB0"/>
    <w:rsid w:val="0077250E"/>
    <w:rsid w:val="0077386B"/>
    <w:rsid w:val="0077480F"/>
    <w:rsid w:val="0077573E"/>
    <w:rsid w:val="0077597B"/>
    <w:rsid w:val="00780400"/>
    <w:rsid w:val="0078324F"/>
    <w:rsid w:val="00784DCB"/>
    <w:rsid w:val="0079205D"/>
    <w:rsid w:val="007946A2"/>
    <w:rsid w:val="00797B2B"/>
    <w:rsid w:val="007A05A7"/>
    <w:rsid w:val="007A4159"/>
    <w:rsid w:val="007B2E0F"/>
    <w:rsid w:val="007B3C41"/>
    <w:rsid w:val="007B47BA"/>
    <w:rsid w:val="007B4FD5"/>
    <w:rsid w:val="007C4C9B"/>
    <w:rsid w:val="007C5837"/>
    <w:rsid w:val="007D2A94"/>
    <w:rsid w:val="007E1CE8"/>
    <w:rsid w:val="007E5D54"/>
    <w:rsid w:val="007F2064"/>
    <w:rsid w:val="007F2179"/>
    <w:rsid w:val="007F2F42"/>
    <w:rsid w:val="007F4A16"/>
    <w:rsid w:val="007F51AD"/>
    <w:rsid w:val="007F5CEE"/>
    <w:rsid w:val="008010CA"/>
    <w:rsid w:val="00803C74"/>
    <w:rsid w:val="00811BE5"/>
    <w:rsid w:val="00811F73"/>
    <w:rsid w:val="00815983"/>
    <w:rsid w:val="008217B6"/>
    <w:rsid w:val="0083221C"/>
    <w:rsid w:val="00834230"/>
    <w:rsid w:val="0083659D"/>
    <w:rsid w:val="00840034"/>
    <w:rsid w:val="00844882"/>
    <w:rsid w:val="0084631E"/>
    <w:rsid w:val="008521AA"/>
    <w:rsid w:val="0085393D"/>
    <w:rsid w:val="008548A6"/>
    <w:rsid w:val="008575CE"/>
    <w:rsid w:val="008632BC"/>
    <w:rsid w:val="00863915"/>
    <w:rsid w:val="00863D86"/>
    <w:rsid w:val="008664A6"/>
    <w:rsid w:val="0086737E"/>
    <w:rsid w:val="008738FB"/>
    <w:rsid w:val="008743E2"/>
    <w:rsid w:val="00875E9E"/>
    <w:rsid w:val="0087655A"/>
    <w:rsid w:val="00881E40"/>
    <w:rsid w:val="008832FE"/>
    <w:rsid w:val="00884F2D"/>
    <w:rsid w:val="00885AE4"/>
    <w:rsid w:val="0089034D"/>
    <w:rsid w:val="0089117C"/>
    <w:rsid w:val="008925C9"/>
    <w:rsid w:val="00893FBD"/>
    <w:rsid w:val="008A1B2B"/>
    <w:rsid w:val="008A4ACC"/>
    <w:rsid w:val="008A529A"/>
    <w:rsid w:val="008A63AE"/>
    <w:rsid w:val="008B188C"/>
    <w:rsid w:val="008B4863"/>
    <w:rsid w:val="008D1286"/>
    <w:rsid w:val="008D32F6"/>
    <w:rsid w:val="008D6AC7"/>
    <w:rsid w:val="008E3BE1"/>
    <w:rsid w:val="008F07FC"/>
    <w:rsid w:val="008F3272"/>
    <w:rsid w:val="00910F6E"/>
    <w:rsid w:val="00913310"/>
    <w:rsid w:val="00914E2B"/>
    <w:rsid w:val="00915017"/>
    <w:rsid w:val="00915AE0"/>
    <w:rsid w:val="00917A2A"/>
    <w:rsid w:val="00920177"/>
    <w:rsid w:val="00926D2C"/>
    <w:rsid w:val="00932794"/>
    <w:rsid w:val="00933F85"/>
    <w:rsid w:val="00934ACC"/>
    <w:rsid w:val="00935D20"/>
    <w:rsid w:val="00936CC3"/>
    <w:rsid w:val="00937AA2"/>
    <w:rsid w:val="009400BA"/>
    <w:rsid w:val="00940995"/>
    <w:rsid w:val="00944EE2"/>
    <w:rsid w:val="00950A47"/>
    <w:rsid w:val="00955620"/>
    <w:rsid w:val="00962F4A"/>
    <w:rsid w:val="009644F0"/>
    <w:rsid w:val="00966987"/>
    <w:rsid w:val="00966FB8"/>
    <w:rsid w:val="00973E75"/>
    <w:rsid w:val="009759E4"/>
    <w:rsid w:val="00980281"/>
    <w:rsid w:val="00981BC6"/>
    <w:rsid w:val="00985227"/>
    <w:rsid w:val="00985755"/>
    <w:rsid w:val="00991D6F"/>
    <w:rsid w:val="00997ADA"/>
    <w:rsid w:val="009A0EC0"/>
    <w:rsid w:val="009A284D"/>
    <w:rsid w:val="009A3D1B"/>
    <w:rsid w:val="009A43CE"/>
    <w:rsid w:val="009A5519"/>
    <w:rsid w:val="009B042A"/>
    <w:rsid w:val="009B7B30"/>
    <w:rsid w:val="009B7F61"/>
    <w:rsid w:val="009C0F16"/>
    <w:rsid w:val="009C1312"/>
    <w:rsid w:val="009C42A8"/>
    <w:rsid w:val="009C5755"/>
    <w:rsid w:val="009D2D81"/>
    <w:rsid w:val="009E0DC1"/>
    <w:rsid w:val="00A0460B"/>
    <w:rsid w:val="00A05D74"/>
    <w:rsid w:val="00A14132"/>
    <w:rsid w:val="00A207AC"/>
    <w:rsid w:val="00A24CF1"/>
    <w:rsid w:val="00A2650A"/>
    <w:rsid w:val="00A26F19"/>
    <w:rsid w:val="00A26F4C"/>
    <w:rsid w:val="00A35387"/>
    <w:rsid w:val="00A40F0E"/>
    <w:rsid w:val="00A4471B"/>
    <w:rsid w:val="00A4483E"/>
    <w:rsid w:val="00A457E8"/>
    <w:rsid w:val="00A45CCD"/>
    <w:rsid w:val="00A5257E"/>
    <w:rsid w:val="00A54E5A"/>
    <w:rsid w:val="00A56918"/>
    <w:rsid w:val="00A64981"/>
    <w:rsid w:val="00A65D79"/>
    <w:rsid w:val="00A66B49"/>
    <w:rsid w:val="00A66FDB"/>
    <w:rsid w:val="00A72A98"/>
    <w:rsid w:val="00A7460A"/>
    <w:rsid w:val="00A75D34"/>
    <w:rsid w:val="00A77035"/>
    <w:rsid w:val="00A8178F"/>
    <w:rsid w:val="00A8348A"/>
    <w:rsid w:val="00A87155"/>
    <w:rsid w:val="00A91F64"/>
    <w:rsid w:val="00A9255F"/>
    <w:rsid w:val="00A940F9"/>
    <w:rsid w:val="00A951A0"/>
    <w:rsid w:val="00AA1C50"/>
    <w:rsid w:val="00AA377E"/>
    <w:rsid w:val="00AA4809"/>
    <w:rsid w:val="00AB1716"/>
    <w:rsid w:val="00AB4B4D"/>
    <w:rsid w:val="00AB58FB"/>
    <w:rsid w:val="00AB6E04"/>
    <w:rsid w:val="00AB79E7"/>
    <w:rsid w:val="00AC02D7"/>
    <w:rsid w:val="00AC4B00"/>
    <w:rsid w:val="00AC6937"/>
    <w:rsid w:val="00AC75B5"/>
    <w:rsid w:val="00AD135D"/>
    <w:rsid w:val="00AD65E6"/>
    <w:rsid w:val="00AD7C34"/>
    <w:rsid w:val="00AE1B90"/>
    <w:rsid w:val="00AE2988"/>
    <w:rsid w:val="00AE2AB2"/>
    <w:rsid w:val="00AF06CD"/>
    <w:rsid w:val="00AF06D9"/>
    <w:rsid w:val="00AF603E"/>
    <w:rsid w:val="00B00A9B"/>
    <w:rsid w:val="00B06F04"/>
    <w:rsid w:val="00B11B92"/>
    <w:rsid w:val="00B22E69"/>
    <w:rsid w:val="00B23837"/>
    <w:rsid w:val="00B277F4"/>
    <w:rsid w:val="00B31CE7"/>
    <w:rsid w:val="00B400EE"/>
    <w:rsid w:val="00B42744"/>
    <w:rsid w:val="00B51EEA"/>
    <w:rsid w:val="00B53A50"/>
    <w:rsid w:val="00B604BD"/>
    <w:rsid w:val="00B62B07"/>
    <w:rsid w:val="00B62E2A"/>
    <w:rsid w:val="00B71549"/>
    <w:rsid w:val="00B72A2E"/>
    <w:rsid w:val="00B73164"/>
    <w:rsid w:val="00B732B6"/>
    <w:rsid w:val="00B7749D"/>
    <w:rsid w:val="00B858C4"/>
    <w:rsid w:val="00B85E98"/>
    <w:rsid w:val="00B874EC"/>
    <w:rsid w:val="00BA5372"/>
    <w:rsid w:val="00BA68E5"/>
    <w:rsid w:val="00BB311D"/>
    <w:rsid w:val="00BB3763"/>
    <w:rsid w:val="00BB4855"/>
    <w:rsid w:val="00BB63EE"/>
    <w:rsid w:val="00BC286A"/>
    <w:rsid w:val="00BC3DDE"/>
    <w:rsid w:val="00BC55A2"/>
    <w:rsid w:val="00BC6D4F"/>
    <w:rsid w:val="00BD0D4D"/>
    <w:rsid w:val="00BD3108"/>
    <w:rsid w:val="00BD6452"/>
    <w:rsid w:val="00BD68CC"/>
    <w:rsid w:val="00BD69D7"/>
    <w:rsid w:val="00BE58F6"/>
    <w:rsid w:val="00BE7DAB"/>
    <w:rsid w:val="00BF0E8D"/>
    <w:rsid w:val="00BF41BD"/>
    <w:rsid w:val="00C03577"/>
    <w:rsid w:val="00C0568C"/>
    <w:rsid w:val="00C10205"/>
    <w:rsid w:val="00C13664"/>
    <w:rsid w:val="00C2284A"/>
    <w:rsid w:val="00C23D14"/>
    <w:rsid w:val="00C339C5"/>
    <w:rsid w:val="00C40B10"/>
    <w:rsid w:val="00C40EAF"/>
    <w:rsid w:val="00C410DA"/>
    <w:rsid w:val="00C443AC"/>
    <w:rsid w:val="00C523D5"/>
    <w:rsid w:val="00C54D54"/>
    <w:rsid w:val="00C54E54"/>
    <w:rsid w:val="00C5530F"/>
    <w:rsid w:val="00C554A6"/>
    <w:rsid w:val="00C614CC"/>
    <w:rsid w:val="00C66E83"/>
    <w:rsid w:val="00C73633"/>
    <w:rsid w:val="00C76C71"/>
    <w:rsid w:val="00C840F8"/>
    <w:rsid w:val="00C902AC"/>
    <w:rsid w:val="00CA78AB"/>
    <w:rsid w:val="00CB07FA"/>
    <w:rsid w:val="00CC1240"/>
    <w:rsid w:val="00CC18A1"/>
    <w:rsid w:val="00CC367A"/>
    <w:rsid w:val="00CF1F14"/>
    <w:rsid w:val="00CF2790"/>
    <w:rsid w:val="00CF3C77"/>
    <w:rsid w:val="00CF3E02"/>
    <w:rsid w:val="00CF43D0"/>
    <w:rsid w:val="00CF6323"/>
    <w:rsid w:val="00CF7AE3"/>
    <w:rsid w:val="00D0058C"/>
    <w:rsid w:val="00D0078D"/>
    <w:rsid w:val="00D02919"/>
    <w:rsid w:val="00D03D31"/>
    <w:rsid w:val="00D03FDB"/>
    <w:rsid w:val="00D0524E"/>
    <w:rsid w:val="00D07390"/>
    <w:rsid w:val="00D121F0"/>
    <w:rsid w:val="00D12A1F"/>
    <w:rsid w:val="00D1410C"/>
    <w:rsid w:val="00D15766"/>
    <w:rsid w:val="00D15E76"/>
    <w:rsid w:val="00D20281"/>
    <w:rsid w:val="00D248AC"/>
    <w:rsid w:val="00D26119"/>
    <w:rsid w:val="00D27B2E"/>
    <w:rsid w:val="00D31C0E"/>
    <w:rsid w:val="00D4242A"/>
    <w:rsid w:val="00D42736"/>
    <w:rsid w:val="00D462DB"/>
    <w:rsid w:val="00D638C8"/>
    <w:rsid w:val="00D6459D"/>
    <w:rsid w:val="00D66DC8"/>
    <w:rsid w:val="00D679A0"/>
    <w:rsid w:val="00D75291"/>
    <w:rsid w:val="00D77F83"/>
    <w:rsid w:val="00D829F4"/>
    <w:rsid w:val="00D946E5"/>
    <w:rsid w:val="00D9657A"/>
    <w:rsid w:val="00DA071F"/>
    <w:rsid w:val="00DA18CD"/>
    <w:rsid w:val="00DB385B"/>
    <w:rsid w:val="00DB3CF0"/>
    <w:rsid w:val="00DB5606"/>
    <w:rsid w:val="00DB66D4"/>
    <w:rsid w:val="00DB784C"/>
    <w:rsid w:val="00DC0A21"/>
    <w:rsid w:val="00DC4C2D"/>
    <w:rsid w:val="00DE236E"/>
    <w:rsid w:val="00DE3861"/>
    <w:rsid w:val="00DE5516"/>
    <w:rsid w:val="00DE671B"/>
    <w:rsid w:val="00DE7221"/>
    <w:rsid w:val="00E10DE8"/>
    <w:rsid w:val="00E10EB5"/>
    <w:rsid w:val="00E15EEA"/>
    <w:rsid w:val="00E202DB"/>
    <w:rsid w:val="00E2769C"/>
    <w:rsid w:val="00E30D48"/>
    <w:rsid w:val="00E3140C"/>
    <w:rsid w:val="00E34750"/>
    <w:rsid w:val="00E36793"/>
    <w:rsid w:val="00E40DD7"/>
    <w:rsid w:val="00E42301"/>
    <w:rsid w:val="00E428D5"/>
    <w:rsid w:val="00E55AFB"/>
    <w:rsid w:val="00E6386C"/>
    <w:rsid w:val="00E70723"/>
    <w:rsid w:val="00E70911"/>
    <w:rsid w:val="00E70B1B"/>
    <w:rsid w:val="00E71CC5"/>
    <w:rsid w:val="00E742B8"/>
    <w:rsid w:val="00E818D0"/>
    <w:rsid w:val="00E8314A"/>
    <w:rsid w:val="00E83269"/>
    <w:rsid w:val="00E86709"/>
    <w:rsid w:val="00E91C7D"/>
    <w:rsid w:val="00E96763"/>
    <w:rsid w:val="00E96832"/>
    <w:rsid w:val="00EA1A08"/>
    <w:rsid w:val="00EA1AB4"/>
    <w:rsid w:val="00EA1C7C"/>
    <w:rsid w:val="00EA2C1B"/>
    <w:rsid w:val="00EA37A4"/>
    <w:rsid w:val="00EA42C4"/>
    <w:rsid w:val="00EA4378"/>
    <w:rsid w:val="00EA6CA5"/>
    <w:rsid w:val="00EB5467"/>
    <w:rsid w:val="00EB69AA"/>
    <w:rsid w:val="00EC1D6E"/>
    <w:rsid w:val="00EC46C6"/>
    <w:rsid w:val="00ED51EB"/>
    <w:rsid w:val="00ED77C1"/>
    <w:rsid w:val="00EE467A"/>
    <w:rsid w:val="00EE7FF2"/>
    <w:rsid w:val="00EF2FFB"/>
    <w:rsid w:val="00EF6956"/>
    <w:rsid w:val="00F018B2"/>
    <w:rsid w:val="00F039E3"/>
    <w:rsid w:val="00F0731A"/>
    <w:rsid w:val="00F074AD"/>
    <w:rsid w:val="00F10222"/>
    <w:rsid w:val="00F11330"/>
    <w:rsid w:val="00F1192F"/>
    <w:rsid w:val="00F13DD4"/>
    <w:rsid w:val="00F13DD7"/>
    <w:rsid w:val="00F15FC7"/>
    <w:rsid w:val="00F20AC7"/>
    <w:rsid w:val="00F23FB5"/>
    <w:rsid w:val="00F2623E"/>
    <w:rsid w:val="00F269A4"/>
    <w:rsid w:val="00F26DE3"/>
    <w:rsid w:val="00F306D8"/>
    <w:rsid w:val="00F30773"/>
    <w:rsid w:val="00F30F87"/>
    <w:rsid w:val="00F3140E"/>
    <w:rsid w:val="00F316CF"/>
    <w:rsid w:val="00F3441F"/>
    <w:rsid w:val="00F36467"/>
    <w:rsid w:val="00F37276"/>
    <w:rsid w:val="00F51202"/>
    <w:rsid w:val="00F5647B"/>
    <w:rsid w:val="00F56766"/>
    <w:rsid w:val="00F614D8"/>
    <w:rsid w:val="00F633CE"/>
    <w:rsid w:val="00F634EE"/>
    <w:rsid w:val="00F639B6"/>
    <w:rsid w:val="00F703D1"/>
    <w:rsid w:val="00F75A2C"/>
    <w:rsid w:val="00F8030A"/>
    <w:rsid w:val="00F82E99"/>
    <w:rsid w:val="00F84CD0"/>
    <w:rsid w:val="00F8643C"/>
    <w:rsid w:val="00F91ECF"/>
    <w:rsid w:val="00F97BE4"/>
    <w:rsid w:val="00F97FB4"/>
    <w:rsid w:val="00FA055C"/>
    <w:rsid w:val="00FA212B"/>
    <w:rsid w:val="00FA32EC"/>
    <w:rsid w:val="00FA3614"/>
    <w:rsid w:val="00FA7AE0"/>
    <w:rsid w:val="00FB00D5"/>
    <w:rsid w:val="00FB1572"/>
    <w:rsid w:val="00FB16CD"/>
    <w:rsid w:val="00FB1AF1"/>
    <w:rsid w:val="00FB4A7A"/>
    <w:rsid w:val="00FC319C"/>
    <w:rsid w:val="00FD0492"/>
    <w:rsid w:val="00FD37FA"/>
    <w:rsid w:val="00FD498E"/>
    <w:rsid w:val="00FE3C11"/>
    <w:rsid w:val="00FE60EB"/>
    <w:rsid w:val="00FF1930"/>
    <w:rsid w:val="00FF3C6C"/>
    <w:rsid w:val="00FF3FB6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35957"/>
  <w15:docId w15:val="{08C52B01-649E-40DD-A719-73CBF09B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123001"/>
    <w:pPr>
      <w:keepLines/>
      <w:numPr>
        <w:ilvl w:val="1"/>
        <w:numId w:val="2"/>
      </w:numPr>
      <w:ind w:left="0"/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D12A1F"/>
    <w:pPr>
      <w:spacing w:before="240"/>
      <w:outlineLvl w:val="0"/>
    </w:pPr>
    <w:rPr>
      <w:rFonts w:eastAsia="Times New Roman" w:cs="Times New Roman"/>
      <w:b/>
      <w:szCs w:val="24"/>
    </w:rPr>
  </w:style>
  <w:style w:type="paragraph" w:styleId="Bezatstarpm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885AE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885AE4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885AE4"/>
    <w:rPr>
      <w:rFonts w:ascii="Times New Roman" w:hAnsi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885AE4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885AE4"/>
    <w:rPr>
      <w:rFonts w:ascii="Times New Roman" w:hAnsi="Times New Roman"/>
      <w:b/>
      <w:bCs/>
      <w:sz w:val="20"/>
      <w:szCs w:val="20"/>
    </w:rPr>
  </w:style>
  <w:style w:type="character" w:styleId="Hipersaite">
    <w:name w:val="Hyperlink"/>
    <w:basedOn w:val="Noklusjumarindkopasfonts"/>
    <w:uiPriority w:val="99"/>
    <w:unhideWhenUsed/>
    <w:rsid w:val="007B3C41"/>
    <w:rPr>
      <w:color w:val="0000FF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7B3C41"/>
    <w:rPr>
      <w:color w:val="605E5C"/>
      <w:shd w:val="clear" w:color="auto" w:fill="E1DFDD"/>
    </w:rPr>
  </w:style>
  <w:style w:type="paragraph" w:styleId="Prskatjums">
    <w:name w:val="Revision"/>
    <w:hidden/>
    <w:uiPriority w:val="99"/>
    <w:semiHidden/>
    <w:rsid w:val="0074375F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tv213">
    <w:name w:val="tv213"/>
    <w:basedOn w:val="Parasts"/>
    <w:rsid w:val="00AB1716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30D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93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8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33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2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7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A3F78E4CBF435EA36627F4A2E956B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2E51177-4F0A-4EE8-845E-818B7F84EEF8}"/>
      </w:docPartPr>
      <w:docPartBody>
        <w:p w:rsidR="00EA1A8B" w:rsidRDefault="00036863" w:rsidP="00036863">
          <w:pPr>
            <w:pStyle w:val="A6A3F78E4CBF435EA36627F4A2E956BB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EFD70EB058A74C78A6F51F2B2B0818F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858F28E-B57D-4118-A299-178C436B66D1}"/>
      </w:docPartPr>
      <w:docPartBody>
        <w:p w:rsidR="00EA1A8B" w:rsidRDefault="00036863" w:rsidP="00036863">
          <w:pPr>
            <w:pStyle w:val="EFD70EB058A74C78A6F51F2B2B0818F92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F8355839992D49DF92F3BC1A7CAF7E3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80A2936-DAC6-493D-9316-03680825C949}"/>
      </w:docPartPr>
      <w:docPartBody>
        <w:p w:rsidR="00EA1A8B" w:rsidRDefault="00036863">
          <w:pPr>
            <w:pStyle w:val="F8355839992D49DF92F3BC1A7CAF7E36"/>
          </w:pPr>
          <w:r>
            <w:t xml:space="preserve">Noteikumi </w:t>
          </w:r>
        </w:p>
      </w:docPartBody>
    </w:docPart>
    <w:docPart>
      <w:docPartPr>
        <w:name w:val="A645AD06DD87440A8B4562D8BF97F43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53268BD-D7C1-4542-8768-2C20AC03AC48}"/>
      </w:docPartPr>
      <w:docPartBody>
        <w:p w:rsidR="00EA1A8B" w:rsidRDefault="00036863">
          <w:pPr>
            <w:pStyle w:val="A645AD06DD87440A8B4562D8BF97F430"/>
          </w:pPr>
          <w:r>
            <w:t xml:space="preserve">Nr. </w:t>
          </w:r>
        </w:p>
      </w:docPartBody>
    </w:docPart>
    <w:docPart>
      <w:docPartPr>
        <w:name w:val="D87111D04F9547B9A3704753069BDB2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AD490EA-D24C-40B0-B686-6E822FA3BC1F}"/>
      </w:docPartPr>
      <w:docPartBody>
        <w:p w:rsidR="00EA1A8B" w:rsidRDefault="00036863">
          <w:pPr>
            <w:pStyle w:val="D87111D04F9547B9A3704753069BDB2D"/>
          </w:pPr>
          <w:r>
            <w:t>_____</w:t>
          </w:r>
        </w:p>
      </w:docPartBody>
    </w:docPart>
    <w:docPart>
      <w:docPartPr>
        <w:name w:val="D62D3F3F798E420987A51EA5B941727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0359A86-EE41-4ECA-8335-9BB2F3D50DF1}"/>
      </w:docPartPr>
      <w:docPartBody>
        <w:p w:rsidR="00EA1A8B" w:rsidRDefault="00036863" w:rsidP="00036863">
          <w:pPr>
            <w:pStyle w:val="D62D3F3F798E420987A51EA5B94172702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4BC42D1392CE45FD80417DBEA041FF4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E255294-168E-45E7-96A9-31E4F745D3D0}"/>
      </w:docPartPr>
      <w:docPartBody>
        <w:p w:rsidR="00EA1A8B" w:rsidRDefault="00E13FF2">
          <w:pPr>
            <w:pStyle w:val="4BC42D1392CE45FD80417DBEA041FF41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D1B359F2413E40399F0AFAD622F05E0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5DD4E0C-4094-497D-9EED-E2FCBC4EAE64}"/>
      </w:docPartPr>
      <w:docPartBody>
        <w:p w:rsidR="00EA1A8B" w:rsidRDefault="00036863" w:rsidP="00036863">
          <w:pPr>
            <w:pStyle w:val="D1B359F2413E40399F0AFAD622F05E0F2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1C3EE041B6D4428DB7ABDB355F7756C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A84023E-2F0B-4342-BD69-26396C859247}"/>
      </w:docPartPr>
      <w:docPartBody>
        <w:p w:rsidR="00EA1A8B" w:rsidRDefault="00036863" w:rsidP="00036863">
          <w:pPr>
            <w:pStyle w:val="1C3EE041B6D4428DB7ABDB355F7756CF2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2CE92DAB3C8D4EA8BA2ADDEB356C588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C25826D-37E5-4DD0-967F-B71E4A3B4DBF}"/>
      </w:docPartPr>
      <w:docPartBody>
        <w:p w:rsidR="00EA1A8B" w:rsidRDefault="00E13FF2">
          <w:pPr>
            <w:pStyle w:val="2CE92DAB3C8D4EA8BA2ADDEB356C5883"/>
          </w:pPr>
          <w:r w:rsidRPr="00301089">
            <w:rPr>
              <w:rStyle w:val="Vietturateksts"/>
              <w:szCs w:val="24"/>
            </w:rPr>
            <w:t>[likuma]</w:t>
          </w:r>
        </w:p>
      </w:docPartBody>
    </w:docPart>
    <w:docPart>
      <w:docPartPr>
        <w:name w:val="B9F6663F3A00430CA72244D334C83A6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83E3CB6-ACC2-466F-B231-EEC39C0FC828}"/>
      </w:docPartPr>
      <w:docPartBody>
        <w:p w:rsidR="00EA1A8B" w:rsidRDefault="00E13FF2">
          <w:pPr>
            <w:pStyle w:val="B9F6663F3A00430CA72244D334C83A67"/>
          </w:pPr>
          <w:r w:rsidRPr="007F4A16">
            <w:rPr>
              <w:rStyle w:val="Vietturateksts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5B8C5BDC631E4C20A98F1CE27EBF0A1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5E41009-D9B2-4E71-BA46-5A9F0C7A8B22}"/>
      </w:docPartPr>
      <w:docPartBody>
        <w:p w:rsidR="00EA1A8B" w:rsidRDefault="00036863" w:rsidP="00036863">
          <w:pPr>
            <w:pStyle w:val="5B8C5BDC631E4C20A98F1CE27EBF0A1F2"/>
          </w:pPr>
          <w:r w:rsidRPr="00A9255F"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3AF02F160A7E4E72BCF77B66162C68C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AE20F85-6825-443E-8E3A-F7D117B1B0F0}"/>
      </w:docPartPr>
      <w:docPartBody>
        <w:p w:rsidR="00EA1A8B" w:rsidRDefault="00E13FF2">
          <w:pPr>
            <w:pStyle w:val="3AF02F160A7E4E72BCF77B66162C68C8"/>
          </w:pPr>
          <w:r w:rsidRPr="00DB385B">
            <w:rPr>
              <w:rStyle w:val="Vietturateksts"/>
              <w:szCs w:val="24"/>
            </w:rPr>
            <w:t>[vārdiem]</w:t>
          </w:r>
        </w:p>
      </w:docPartBody>
    </w:docPart>
    <w:docPart>
      <w:docPartPr>
        <w:name w:val="A0F8EC69217D4E6AAC286689AACA9ED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B6C56B9-F3CA-4F30-8E8C-7937356F8DF6}"/>
      </w:docPartPr>
      <w:docPartBody>
        <w:p w:rsidR="00EA1A8B" w:rsidRDefault="00036863" w:rsidP="00036863">
          <w:pPr>
            <w:pStyle w:val="A0F8EC69217D4E6AAC286689AACA9EDC2"/>
          </w:pPr>
          <w:r w:rsidRPr="0080294D">
            <w:rPr>
              <w:b/>
              <w:bCs/>
              <w:sz w:val="20"/>
              <w:szCs w:val="20"/>
            </w:rPr>
            <w:t>ŠIS DOKUMENTS IR ELEKTRONISKI PARAKSTĪTS AR DROŠU ELEKTRONISKO PARAKSTU UN SATUR LAIKA ZĪMOGU</w:t>
          </w:r>
        </w:p>
      </w:docPartBody>
    </w:docPart>
    <w:docPart>
      <w:docPartPr>
        <w:name w:val="4CF3C0DDD84D41BAAC5A0EACF8FABE7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F4B4C63-88A3-462E-9B93-75FA471A876D}"/>
      </w:docPartPr>
      <w:docPartBody>
        <w:p w:rsidR="00EA1A8B" w:rsidRDefault="00E13FF2">
          <w:pPr>
            <w:pStyle w:val="4CF3C0DDD84D41BAAC5A0EACF8FABE7F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FBB7842BA8FD4F8EB388EADC1B57881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E4F0636-977A-4DDA-9668-2FF9782B8D3A}"/>
      </w:docPartPr>
      <w:docPartBody>
        <w:p w:rsidR="00EA1A8B" w:rsidRDefault="00E13FF2">
          <w:pPr>
            <w:pStyle w:val="FBB7842BA8FD4F8EB388EADC1B578811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94AC5"/>
    <w:multiLevelType w:val="multilevel"/>
    <w:tmpl w:val="7200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99553198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F2"/>
    <w:rsid w:val="00036863"/>
    <w:rsid w:val="00044FAE"/>
    <w:rsid w:val="000B6E5A"/>
    <w:rsid w:val="000C0938"/>
    <w:rsid w:val="000D61BA"/>
    <w:rsid w:val="00113E12"/>
    <w:rsid w:val="00136881"/>
    <w:rsid w:val="001835A1"/>
    <w:rsid w:val="001D4562"/>
    <w:rsid w:val="001E5AC8"/>
    <w:rsid w:val="002A27FE"/>
    <w:rsid w:val="002C2B89"/>
    <w:rsid w:val="0037413D"/>
    <w:rsid w:val="003A30A3"/>
    <w:rsid w:val="003F350D"/>
    <w:rsid w:val="003F362D"/>
    <w:rsid w:val="003F4688"/>
    <w:rsid w:val="00415AD8"/>
    <w:rsid w:val="00420A2D"/>
    <w:rsid w:val="004356BD"/>
    <w:rsid w:val="00441FE0"/>
    <w:rsid w:val="004C49A4"/>
    <w:rsid w:val="00523BA5"/>
    <w:rsid w:val="00623158"/>
    <w:rsid w:val="00651D98"/>
    <w:rsid w:val="006730A2"/>
    <w:rsid w:val="00692A7A"/>
    <w:rsid w:val="007D1E99"/>
    <w:rsid w:val="007D75E8"/>
    <w:rsid w:val="00811048"/>
    <w:rsid w:val="0082407B"/>
    <w:rsid w:val="0083185F"/>
    <w:rsid w:val="00846B4C"/>
    <w:rsid w:val="008620EF"/>
    <w:rsid w:val="008677E7"/>
    <w:rsid w:val="008D2CE3"/>
    <w:rsid w:val="00902BCF"/>
    <w:rsid w:val="009713D4"/>
    <w:rsid w:val="00A66658"/>
    <w:rsid w:val="00AF56FE"/>
    <w:rsid w:val="00AF590B"/>
    <w:rsid w:val="00B54FAC"/>
    <w:rsid w:val="00B8475B"/>
    <w:rsid w:val="00BF0CCF"/>
    <w:rsid w:val="00D629F5"/>
    <w:rsid w:val="00D942AB"/>
    <w:rsid w:val="00DE2317"/>
    <w:rsid w:val="00E1285E"/>
    <w:rsid w:val="00E13FF2"/>
    <w:rsid w:val="00E26CB5"/>
    <w:rsid w:val="00E55C01"/>
    <w:rsid w:val="00E60040"/>
    <w:rsid w:val="00E761FB"/>
    <w:rsid w:val="00E83D79"/>
    <w:rsid w:val="00EA1A8B"/>
    <w:rsid w:val="00ED6CDA"/>
    <w:rsid w:val="00EF6F8D"/>
    <w:rsid w:val="00F3477B"/>
    <w:rsid w:val="00FD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F8355839992D49DF92F3BC1A7CAF7E36">
    <w:name w:val="F8355839992D49DF92F3BC1A7CAF7E36"/>
  </w:style>
  <w:style w:type="paragraph" w:customStyle="1" w:styleId="A645AD06DD87440A8B4562D8BF97F430">
    <w:name w:val="A645AD06DD87440A8B4562D8BF97F430"/>
  </w:style>
  <w:style w:type="paragraph" w:customStyle="1" w:styleId="D87111D04F9547B9A3704753069BDB2D">
    <w:name w:val="D87111D04F9547B9A3704753069BDB2D"/>
  </w:style>
  <w:style w:type="character" w:styleId="Vietturateksts">
    <w:name w:val="Placeholder Text"/>
    <w:basedOn w:val="Noklusjumarindkopasfonts"/>
    <w:uiPriority w:val="99"/>
    <w:semiHidden/>
    <w:rsid w:val="00036863"/>
    <w:rPr>
      <w:color w:val="808080"/>
    </w:rPr>
  </w:style>
  <w:style w:type="paragraph" w:customStyle="1" w:styleId="4BC42D1392CE45FD80417DBEA041FF41">
    <w:name w:val="4BC42D1392CE45FD80417DBEA041FF41"/>
  </w:style>
  <w:style w:type="paragraph" w:customStyle="1" w:styleId="2CE92DAB3C8D4EA8BA2ADDEB356C5883">
    <w:name w:val="2CE92DAB3C8D4EA8BA2ADDEB356C5883"/>
  </w:style>
  <w:style w:type="paragraph" w:customStyle="1" w:styleId="B9F6663F3A00430CA72244D334C83A67">
    <w:name w:val="B9F6663F3A00430CA72244D334C83A67"/>
  </w:style>
  <w:style w:type="paragraph" w:customStyle="1" w:styleId="3AF02F160A7E4E72BCF77B66162C68C8">
    <w:name w:val="3AF02F160A7E4E72BCF77B66162C68C8"/>
  </w:style>
  <w:style w:type="paragraph" w:customStyle="1" w:styleId="4CF3C0DDD84D41BAAC5A0EACF8FABE7F">
    <w:name w:val="4CF3C0DDD84D41BAAC5A0EACF8FABE7F"/>
  </w:style>
  <w:style w:type="paragraph" w:customStyle="1" w:styleId="FBB7842BA8FD4F8EB388EADC1B578811">
    <w:name w:val="FBB7842BA8FD4F8EB388EADC1B578811"/>
  </w:style>
  <w:style w:type="paragraph" w:customStyle="1" w:styleId="A6A3F78E4CBF435EA36627F4A2E956BB2">
    <w:name w:val="A6A3F78E4CBF435EA36627F4A2E956BB2"/>
    <w:rsid w:val="00036863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EFD70EB058A74C78A6F51F2B2B0818F92">
    <w:name w:val="EFD70EB058A74C78A6F51F2B2B0818F92"/>
    <w:rsid w:val="00036863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62D3F3F798E420987A51EA5B94172702">
    <w:name w:val="D62D3F3F798E420987A51EA5B94172702"/>
    <w:rsid w:val="00036863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1B359F2413E40399F0AFAD622F05E0F2">
    <w:name w:val="D1B359F2413E40399F0AFAD622F05E0F2"/>
    <w:rsid w:val="00036863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C3EE041B6D4428DB7ABDB355F7756CF2">
    <w:name w:val="1C3EE041B6D4428DB7ABDB355F7756CF2"/>
    <w:rsid w:val="00036863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5B8C5BDC631E4C20A98F1CE27EBF0A1F2">
    <w:name w:val="5B8C5BDC631E4C20A98F1CE27EBF0A1F2"/>
    <w:rsid w:val="00036863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0F8EC69217D4E6AAC286689AACA9EDC2">
    <w:name w:val="A0F8EC69217D4E6AAC286689AACA9EDC2"/>
    <w:rsid w:val="00036863"/>
    <w:pPr>
      <w:tabs>
        <w:tab w:val="num" w:pos="720"/>
      </w:tabs>
      <w:spacing w:before="24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84249-77F2-40DF-AF7E-B029EFB56E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D57826-D5CB-4055-BD15-0B77E33D9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E04F12-8DCC-4AC4-8504-A9E3A3CC6F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7340</Words>
  <Characters>4184</Characters>
  <Application>Microsoft Office Word</Application>
  <DocSecurity>0</DocSecurity>
  <Lines>34</Lines>
  <Paragraphs>23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Viktors Veips</dc:creator>
  <cp:keywords/>
  <dc:description/>
  <cp:lastModifiedBy>Līga Medne</cp:lastModifiedBy>
  <cp:revision>2</cp:revision>
  <cp:lastPrinted>2022-11-02T09:15:00Z</cp:lastPrinted>
  <dcterms:created xsi:type="dcterms:W3CDTF">2024-03-22T11:03:00Z</dcterms:created>
  <dcterms:modified xsi:type="dcterms:W3CDTF">2024-03-22T11:03:00Z</dcterms:modified>
</cp:coreProperties>
</file>