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3225C" w14:textId="77777777" w:rsidR="009C42A8" w:rsidRPr="0079205D" w:rsidRDefault="00A52830" w:rsidP="006D5248">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D968CA4927EB42E1B822754C17D4C233"/>
          </w:placeholder>
          <w:showingPlcHdr/>
        </w:sdtPr>
        <w:sdtEndPr/>
        <w:sdtContent>
          <w:bookmarkStart w:id="0" w:name="_Hlk92186140"/>
          <w:r w:rsidR="00B70A3A"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757A2259"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32367A26" w14:textId="77777777" w:rsidTr="00723141">
        <w:sdt>
          <w:sdtPr>
            <w:rPr>
              <w:rFonts w:cs="Times New Roman"/>
            </w:rPr>
            <w:id w:val="25447574"/>
            <w:lock w:val="sdtLocked"/>
            <w:placeholder>
              <w:docPart w:val="FBFA8DB41E844A93B15303F30423D3D5"/>
            </w:placeholder>
            <w:showingPlcHdr/>
          </w:sdtPr>
          <w:sdtEndPr/>
          <w:sdtContent>
            <w:tc>
              <w:tcPr>
                <w:tcW w:w="4360" w:type="dxa"/>
                <w:vAlign w:val="bottom"/>
              </w:tcPr>
              <w:p w14:paraId="6984A4FE" w14:textId="77777777" w:rsidR="003C1EF2" w:rsidRDefault="00E36793" w:rsidP="00B661AA">
                <w:pPr>
                  <w:pStyle w:val="NoSpacing"/>
                  <w:spacing w:before="240"/>
                  <w:ind w:left="-107"/>
                  <w:rPr>
                    <w:rFonts w:cs="Times New Roman"/>
                  </w:rPr>
                </w:pPr>
                <w:r w:rsidRPr="00723141">
                  <w:rPr>
                    <w:color w:val="808080" w:themeColor="background1" w:themeShade="80"/>
                  </w:rPr>
                  <w:t>[Datums]</w:t>
                </w:r>
              </w:p>
            </w:tc>
          </w:sdtContent>
        </w:sdt>
        <w:tc>
          <w:tcPr>
            <w:tcW w:w="4360" w:type="dxa"/>
            <w:vAlign w:val="bottom"/>
          </w:tcPr>
          <w:p w14:paraId="20BA9D6F" w14:textId="77777777" w:rsidR="003C1EF2" w:rsidRDefault="00A52830" w:rsidP="00B661AA">
            <w:pPr>
              <w:pStyle w:val="NoSpacing"/>
              <w:ind w:right="-111"/>
              <w:jc w:val="right"/>
            </w:pPr>
            <w:sdt>
              <w:sdtPr>
                <w:id w:val="32932642"/>
                <w:lock w:val="sdtContentLocked"/>
                <w:placeholder>
                  <w:docPart w:val="0CB048F75F2944618318B694F0EA4F05"/>
                </w:placeholder>
                <w:showingPlcHdr/>
              </w:sdtPr>
              <w:sdtEndPr/>
              <w:sdtContent>
                <w:r w:rsidR="00F13DD7">
                  <w:t xml:space="preserve">Noteikumi </w:t>
                </w:r>
              </w:sdtContent>
            </w:sdt>
            <w:sdt>
              <w:sdtPr>
                <w:id w:val="25447619"/>
                <w:lock w:val="sdtContentLocked"/>
                <w:placeholder>
                  <w:docPart w:val="3A0440DD28934603BDED9EFCBA2B3D0A"/>
                </w:placeholder>
                <w:showingPlcHdr/>
              </w:sdtPr>
              <w:sdtEndPr/>
              <w:sdtContent>
                <w:r w:rsidR="003C1EF2">
                  <w:t xml:space="preserve">Nr. </w:t>
                </w:r>
              </w:sdtContent>
            </w:sdt>
            <w:sdt>
              <w:sdtPr>
                <w:id w:val="25447645"/>
                <w:lock w:val="sdtLocked"/>
                <w:placeholder>
                  <w:docPart w:val="5DAFBCA908FA4EDBA1DE29DDAC9923C9"/>
                </w:placeholder>
                <w:showingPlcHdr/>
              </w:sdtPr>
              <w:sdtEndPr/>
              <w:sdtContent>
                <w:r w:rsidR="00723141" w:rsidRPr="00723141">
                  <w:rPr>
                    <w:color w:val="808080" w:themeColor="background1" w:themeShade="80"/>
                  </w:rPr>
                  <w:t>[_</w:t>
                </w:r>
                <w:r w:rsidR="007A4159" w:rsidRPr="00723141">
                  <w:rPr>
                    <w:color w:val="808080" w:themeColor="background1" w:themeShade="80"/>
                  </w:rPr>
                  <w:t>___</w:t>
                </w:r>
                <w:r w:rsidR="00723141" w:rsidRPr="00723141">
                  <w:rPr>
                    <w:color w:val="808080" w:themeColor="background1" w:themeShade="80"/>
                  </w:rPr>
                  <w:t>]</w:t>
                </w:r>
              </w:sdtContent>
            </w:sdt>
          </w:p>
        </w:tc>
      </w:tr>
    </w:tbl>
    <w:sdt>
      <w:sdtPr>
        <w:rPr>
          <w:rFonts w:cs="Times New Roman"/>
          <w:szCs w:val="24"/>
        </w:rPr>
        <w:id w:val="25447675"/>
        <w:lock w:val="sdtContentLocked"/>
        <w:placeholder>
          <w:docPart w:val="2210CFA63A904E4C8598B1584752525C"/>
        </w:placeholder>
        <w:showingPlcHdr/>
      </w:sdtPr>
      <w:sdtEndPr/>
      <w:sdtContent>
        <w:p w14:paraId="6EF8E0F0" w14:textId="77777777" w:rsidR="003C1EF2" w:rsidRDefault="00C2284A" w:rsidP="00C2284A">
          <w:pPr>
            <w:rPr>
              <w:rFonts w:cs="Times New Roman"/>
              <w:szCs w:val="24"/>
            </w:rPr>
          </w:pPr>
          <w:r>
            <w:rPr>
              <w:rFonts w:cs="Times New Roman"/>
              <w:szCs w:val="24"/>
            </w:rPr>
            <w:t>Rīgā</w:t>
          </w:r>
        </w:p>
      </w:sdtContent>
    </w:sdt>
    <w:bookmarkStart w:id="1" w:name="_Hlk143696092"/>
    <w:p w14:paraId="5CDA4EEC" w14:textId="3F0F2E24" w:rsidR="00C2284A" w:rsidRDefault="00A52830" w:rsidP="00C2284A">
      <w:pPr>
        <w:spacing w:before="240" w:after="240"/>
        <w:rPr>
          <w:rFonts w:cs="Times New Roman"/>
          <w:b/>
          <w:szCs w:val="24"/>
        </w:rPr>
      </w:pPr>
      <w:sdt>
        <w:sdtPr>
          <w:rPr>
            <w:rFonts w:cs="Times New Roman"/>
            <w:b/>
            <w:szCs w:val="24"/>
          </w:rPr>
          <w:alias w:val="Nosaukums"/>
          <w:tag w:val="Nosaukums"/>
          <w:id w:val="25447728"/>
          <w:placeholder>
            <w:docPart w:val="3FE07AA9719A47799308ACFE672DD234"/>
          </w:placeholder>
        </w:sdtPr>
        <w:sdtEndPr/>
        <w:sdtContent>
          <w:r w:rsidR="007D4F9C" w:rsidRPr="007D4F9C">
            <w:rPr>
              <w:rFonts w:cs="Times New Roman"/>
              <w:b/>
              <w:szCs w:val="24"/>
            </w:rPr>
            <w:t>Centrālo vērtspapīru depozitāriju uzraudzības pārskatu noteikumi</w:t>
          </w:r>
        </w:sdtContent>
      </w:sdt>
    </w:p>
    <w:bookmarkEnd w:id="1"/>
    <w:p w14:paraId="3E1297C4" w14:textId="77777777" w:rsidR="00C2284A" w:rsidRDefault="00A52830" w:rsidP="00DB385B">
      <w:pPr>
        <w:jc w:val="right"/>
        <w:rPr>
          <w:rFonts w:cs="Times New Roman"/>
          <w:szCs w:val="24"/>
        </w:rPr>
      </w:pPr>
      <w:sdt>
        <w:sdtPr>
          <w:rPr>
            <w:rFonts w:cs="Times New Roman"/>
            <w:color w:val="808080"/>
            <w:szCs w:val="24"/>
          </w:rPr>
          <w:id w:val="32932717"/>
          <w:lock w:val="sdtContentLocked"/>
          <w:placeholder>
            <w:docPart w:val="FFF6990DF3A2478D895F1BE98786AD24"/>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AFCEE6A49F3F4C61B015E6D3CE647A1B"/>
          </w:placeholder>
          <w:showingPlcHdr/>
        </w:sdtPr>
        <w:sdtEndPr/>
        <w:sdtContent>
          <w:r w:rsidR="00301089">
            <w:rPr>
              <w:rFonts w:cs="Times New Roman"/>
              <w:szCs w:val="24"/>
            </w:rPr>
            <w:t>saskaņā ar</w:t>
          </w:r>
        </w:sdtContent>
      </w:sdt>
    </w:p>
    <w:sdt>
      <w:sdtPr>
        <w:rPr>
          <w:rFonts w:cs="Times New Roman"/>
          <w:szCs w:val="24"/>
        </w:rPr>
        <w:id w:val="25447800"/>
        <w:placeholder>
          <w:docPart w:val="DCDAAC09F7834E808418DF6CB323AB04"/>
        </w:placeholder>
      </w:sdtPr>
      <w:sdtEndPr/>
      <w:sdtContent>
        <w:p w14:paraId="6A55007C" w14:textId="4C667CEF" w:rsidR="00301089" w:rsidRDefault="007D4F9C" w:rsidP="007D4F9C">
          <w:pPr>
            <w:jc w:val="right"/>
            <w:rPr>
              <w:rFonts w:cs="Times New Roman"/>
              <w:szCs w:val="24"/>
            </w:rPr>
          </w:pPr>
          <w:r w:rsidRPr="007D4F9C">
            <w:rPr>
              <w:rFonts w:cs="Times New Roman"/>
              <w:szCs w:val="24"/>
            </w:rPr>
            <w:t>Finanšu instrumentu tirgus likuma</w:t>
          </w:r>
        </w:p>
      </w:sdtContent>
    </w:sdt>
    <w:p w14:paraId="5FD8730C" w14:textId="3C3A8DAC" w:rsidR="00123001" w:rsidRPr="00900139" w:rsidRDefault="00A52830" w:rsidP="00900139">
      <w:pPr>
        <w:jc w:val="right"/>
        <w:rPr>
          <w:rFonts w:cs="Times New Roman"/>
          <w:szCs w:val="24"/>
        </w:rPr>
      </w:pPr>
      <w:sdt>
        <w:sdtPr>
          <w:rPr>
            <w:rFonts w:cs="Times New Roman"/>
            <w:color w:val="000000" w:themeColor="text1"/>
            <w:szCs w:val="24"/>
          </w:rPr>
          <w:id w:val="25447827"/>
          <w:placeholder>
            <w:docPart w:val="3D9299CD0F9C445F9B15DFF31DA5314C"/>
          </w:placeholder>
        </w:sdtPr>
        <w:sdtEndPr>
          <w:rPr>
            <w:vertAlign w:val="superscript"/>
          </w:rPr>
        </w:sdtEndPr>
        <w:sdtContent>
          <w:r w:rsidR="007D4F9C" w:rsidRPr="007D4F9C">
            <w:rPr>
              <w:rFonts w:cs="Times New Roman"/>
              <w:color w:val="000000" w:themeColor="text1"/>
              <w:szCs w:val="24"/>
            </w:rPr>
            <w:t>100.</w:t>
          </w:r>
          <w:r w:rsidR="007D4F9C" w:rsidRPr="007D4F9C">
            <w:rPr>
              <w:rFonts w:cs="Times New Roman"/>
              <w:color w:val="000000" w:themeColor="text1"/>
              <w:szCs w:val="24"/>
              <w:vertAlign w:val="superscript"/>
            </w:rPr>
            <w:t>4</w:t>
          </w:r>
        </w:sdtContent>
      </w:sdt>
      <w:sdt>
        <w:sdtPr>
          <w:rPr>
            <w:rFonts w:cs="Times New Roman"/>
            <w:szCs w:val="24"/>
          </w:rPr>
          <w:id w:val="25447854"/>
          <w:placeholder>
            <w:docPart w:val="AE049D2146CA4FE4B6A27C5430632902"/>
          </w:placeholder>
        </w:sdtPr>
        <w:sdtEndPr/>
        <w:sdtContent>
          <w:r w:rsidR="009C08F7">
            <w:rPr>
              <w:rFonts w:cs="Times New Roman"/>
              <w:szCs w:val="24"/>
            </w:rPr>
            <w:t> </w:t>
          </w:r>
          <w:r w:rsidR="007D4F9C" w:rsidRPr="007D4F9C">
            <w:rPr>
              <w:rFonts w:cs="Times New Roman"/>
              <w:szCs w:val="24"/>
            </w:rPr>
            <w:t>panta</w:t>
          </w:r>
        </w:sdtContent>
      </w:sdt>
      <w:r w:rsidR="00DB385B">
        <w:rPr>
          <w:rFonts w:cs="Times New Roman"/>
          <w:szCs w:val="24"/>
        </w:rPr>
        <w:t xml:space="preserve"> </w:t>
      </w:r>
      <w:sdt>
        <w:sdtPr>
          <w:rPr>
            <w:rFonts w:cs="Times New Roman"/>
            <w:szCs w:val="24"/>
          </w:rPr>
          <w:id w:val="25447881"/>
          <w:placeholder>
            <w:docPart w:val="317320E054AB4C5A980A86E5F1DEE0C0"/>
          </w:placeholder>
        </w:sdtPr>
        <w:sdtEndPr/>
        <w:sdtContent>
          <w:r w:rsidR="007D4F9C">
            <w:rPr>
              <w:rFonts w:cs="Times New Roman"/>
              <w:szCs w:val="24"/>
            </w:rPr>
            <w:t>pirmās</w:t>
          </w:r>
        </w:sdtContent>
      </w:sdt>
      <w:r w:rsidR="00DB385B">
        <w:rPr>
          <w:rFonts w:cs="Times New Roman"/>
          <w:szCs w:val="24"/>
        </w:rPr>
        <w:t xml:space="preserve"> daļas </w:t>
      </w:r>
      <w:sdt>
        <w:sdtPr>
          <w:rPr>
            <w:rFonts w:cs="Times New Roman"/>
            <w:szCs w:val="24"/>
          </w:rPr>
          <w:id w:val="25447908"/>
          <w:placeholder>
            <w:docPart w:val="65E5FC348CC148A9BA9632E902865214"/>
          </w:placeholder>
        </w:sdtPr>
        <w:sdtEndPr/>
        <w:sdtContent>
          <w:r w:rsidR="007D4F9C">
            <w:rPr>
              <w:rFonts w:cs="Times New Roman"/>
              <w:szCs w:val="24"/>
            </w:rPr>
            <w:t>5</w:t>
          </w:r>
        </w:sdtContent>
      </w:sdt>
      <w:sdt>
        <w:sdtPr>
          <w:rPr>
            <w:rFonts w:cs="Times New Roman"/>
            <w:color w:val="808080"/>
            <w:szCs w:val="24"/>
          </w:rPr>
          <w:id w:val="25447934"/>
          <w:placeholder>
            <w:docPart w:val="3C259FE57E434859ACC26A35D8BC58AD"/>
          </w:placeholder>
          <w:showingPlcHdr/>
        </w:sdtPr>
        <w:sdtEndPr/>
        <w:sdtContent>
          <w:r w:rsidR="00DB385B">
            <w:rPr>
              <w:rFonts w:cs="Times New Roman"/>
              <w:szCs w:val="24"/>
            </w:rPr>
            <w:t>.</w:t>
          </w:r>
          <w:r w:rsidR="00027E4C">
            <w:rPr>
              <w:rFonts w:cs="Times New Roman"/>
              <w:szCs w:val="24"/>
            </w:rPr>
            <w:t> </w:t>
          </w:r>
          <w:r w:rsidR="00DB385B">
            <w:rPr>
              <w:rFonts w:cs="Times New Roman"/>
              <w:szCs w:val="24"/>
            </w:rPr>
            <w:t>punktu</w:t>
          </w:r>
        </w:sdtContent>
      </w:sdt>
    </w:p>
    <w:p w14:paraId="3B292577" w14:textId="65464B33" w:rsidR="00D65526" w:rsidRDefault="007D4F9C" w:rsidP="00123001">
      <w:pPr>
        <w:pStyle w:val="NApunkts1"/>
      </w:pPr>
      <w:r w:rsidRPr="007D4F9C">
        <w:t xml:space="preserve">Noteikumi nosaka </w:t>
      </w:r>
      <w:r w:rsidRPr="004D6885">
        <w:t>prasības</w:t>
      </w:r>
      <w:r w:rsidR="00E94CA5">
        <w:t xml:space="preserve">, saskaņā ar kurām </w:t>
      </w:r>
      <w:r w:rsidR="00C24A23" w:rsidRPr="004D6885">
        <w:t>centrāla</w:t>
      </w:r>
      <w:r w:rsidR="00E94CA5">
        <w:t>is</w:t>
      </w:r>
      <w:r w:rsidR="00C24A23" w:rsidRPr="004D6885">
        <w:t xml:space="preserve"> vērtspapīru depozitārij</w:t>
      </w:r>
      <w:r w:rsidR="00E94CA5">
        <w:t>s</w:t>
      </w:r>
      <w:r w:rsidR="00C24A23" w:rsidRPr="004D6885">
        <w:t>, kur</w:t>
      </w:r>
      <w:r w:rsidR="00E94CA5">
        <w:t>š</w:t>
      </w:r>
      <w:r w:rsidR="00C24A23" w:rsidRPr="004D6885">
        <w:t xml:space="preserve"> nesniedz banku tipa papildpakalpojumus,</w:t>
      </w:r>
      <w:r w:rsidR="00E94CA5">
        <w:t xml:space="preserve"> </w:t>
      </w:r>
      <w:r w:rsidR="00F136A5">
        <w:t xml:space="preserve">kas norādīti </w:t>
      </w:r>
      <w:r w:rsidR="00E94CA5" w:rsidRPr="004D6885">
        <w:t xml:space="preserve">Eiropas Parlamenta un Padomes 2014. gada 23. jūlija </w:t>
      </w:r>
      <w:r w:rsidR="00E94CA5">
        <w:t>r</w:t>
      </w:r>
      <w:r w:rsidR="00E94CA5" w:rsidRPr="004D6885">
        <w:t>egul</w:t>
      </w:r>
      <w:r w:rsidR="00B74053">
        <w:t>as</w:t>
      </w:r>
      <w:r w:rsidR="00E94CA5" w:rsidRPr="004D6885">
        <w:t xml:space="preserve"> (ES) Nr. 909/2014 par vērtspapīru norēķinu uzlabošanu Eiropas Savienībā, centrālajiem vērtspapīru depozitārijiem un grozījumiem </w:t>
      </w:r>
      <w:r w:rsidR="00B74053">
        <w:t>d</w:t>
      </w:r>
      <w:r w:rsidR="00E94CA5" w:rsidRPr="004D6885">
        <w:t>irektīvās</w:t>
      </w:r>
      <w:r w:rsidR="00027E4C">
        <w:t> </w:t>
      </w:r>
      <w:r w:rsidR="00E94CA5" w:rsidRPr="004D6885">
        <w:t xml:space="preserve">98/26/EK un 2014/65/ES un </w:t>
      </w:r>
      <w:r w:rsidR="00B74053">
        <w:t>r</w:t>
      </w:r>
      <w:r w:rsidR="00E94CA5" w:rsidRPr="004D6885">
        <w:t xml:space="preserve">egulā (ES) Nr. 236/2012 </w:t>
      </w:r>
      <w:r w:rsidR="00E94CA5">
        <w:t>pielikuma C iedaļā "Banku tipa papildpakalpojumi</w:t>
      </w:r>
      <w:r w:rsidR="00614B70">
        <w:t>"</w:t>
      </w:r>
      <w:r w:rsidR="00E94CA5">
        <w:t>, sagatavo un iesniedz Latvijas Bankai uzraudzības pārskatus, kā arī šo pārskatu sagatavošanas kārtību un termiņus.</w:t>
      </w:r>
    </w:p>
    <w:p w14:paraId="0DC272E5" w14:textId="03459C47" w:rsidR="00123001" w:rsidRPr="002A5EAA" w:rsidRDefault="00E94CA5" w:rsidP="00123001">
      <w:pPr>
        <w:pStyle w:val="NApunkts1"/>
      </w:pPr>
      <w:r>
        <w:t xml:space="preserve">Uzraudzības pārskati nepieciešami Latvijas Bankas uzdevumu veikšanai, </w:t>
      </w:r>
      <w:r w:rsidR="00D65526">
        <w:t>tai skaitā</w:t>
      </w:r>
      <w:r w:rsidR="00AE6344">
        <w:t xml:space="preserve"> tam</w:t>
      </w:r>
      <w:r w:rsidR="007D4F9C" w:rsidRPr="004D6885">
        <w:t xml:space="preserve">, lai uzraudzītu Komisijas 2016. gada 11. novembra </w:t>
      </w:r>
      <w:r w:rsidR="002A5EAA" w:rsidRPr="004D6885">
        <w:t>d</w:t>
      </w:r>
      <w:r w:rsidR="007D4F9C" w:rsidRPr="004D6885">
        <w:t>eleģētās regulas (ES)</w:t>
      </w:r>
      <w:r w:rsidR="00027E4C">
        <w:t> </w:t>
      </w:r>
      <w:r w:rsidR="007D4F9C" w:rsidRPr="004D6885">
        <w:t>2017/390</w:t>
      </w:r>
      <w:r w:rsidR="00A33275">
        <w:t>,</w:t>
      </w:r>
      <w:r w:rsidR="007D4F9C" w:rsidRPr="004D6885">
        <w:t xml:space="preserve"> ar ko papildina Eiropas Parlamenta un Padomes </w:t>
      </w:r>
      <w:r w:rsidR="002A5EAA" w:rsidRPr="004D6885">
        <w:t>r</w:t>
      </w:r>
      <w:r w:rsidR="007D4F9C" w:rsidRPr="004D6885">
        <w:t>egulu (ES) Nr. 909/2014 attiecībā uz regulatīvajiem tehniskajiem standartiem par konkrētām prudenciālajām prasībām centrālajiem vērtspapīru depozitārijiem un norīkotām kredītiestādēm, kas piedāvā banku tipa papildpakalpojumus (turpmāk</w:t>
      </w:r>
      <w:r w:rsidR="00027E4C">
        <w:t> </w:t>
      </w:r>
      <w:r w:rsidR="007D4F9C" w:rsidRPr="004D6885">
        <w:t>– Regula Nr. 2017/390)</w:t>
      </w:r>
      <w:r w:rsidR="00614B70">
        <w:t xml:space="preserve"> </w:t>
      </w:r>
      <w:r w:rsidR="007D4F9C" w:rsidRPr="004D6885">
        <w:t>I</w:t>
      </w:r>
      <w:r w:rsidR="00925645" w:rsidRPr="004D6885">
        <w:t> </w:t>
      </w:r>
      <w:r w:rsidR="007D4F9C" w:rsidRPr="004D6885">
        <w:t>sadaļā noteikto prasību ievērošanu</w:t>
      </w:r>
      <w:r w:rsidR="007D4F9C" w:rsidRPr="007D4F9C">
        <w:t>.</w:t>
      </w:r>
    </w:p>
    <w:p w14:paraId="0AB5FC55" w14:textId="64F9CA80" w:rsidR="007D4F9C" w:rsidRDefault="007D4F9C" w:rsidP="00900139">
      <w:pPr>
        <w:pStyle w:val="NApunkts1"/>
      </w:pPr>
      <w:r>
        <w:t>C</w:t>
      </w:r>
      <w:r w:rsidRPr="007D4F9C">
        <w:t>entrāla</w:t>
      </w:r>
      <w:r>
        <w:t>is</w:t>
      </w:r>
      <w:r w:rsidRPr="007D4F9C">
        <w:t xml:space="preserve"> vērtspapīru depozitārij</w:t>
      </w:r>
      <w:r>
        <w:t>s</w:t>
      </w:r>
      <w:r w:rsidR="001508E7">
        <w:t xml:space="preserve"> sagatavo šādus uzraudzības pārskatus</w:t>
      </w:r>
      <w:r>
        <w:t>:</w:t>
      </w:r>
    </w:p>
    <w:p w14:paraId="2D2A1E64" w14:textId="222A6451" w:rsidR="007D4F9C" w:rsidRDefault="007D4F9C" w:rsidP="002A17E1">
      <w:pPr>
        <w:pStyle w:val="NApunkts2"/>
        <w:ind w:left="0"/>
      </w:pPr>
      <w:r>
        <w:t xml:space="preserve">Komisijas 2020. gada 17. decembra </w:t>
      </w:r>
      <w:r w:rsidR="00C366FC">
        <w:t>ī</w:t>
      </w:r>
      <w:r>
        <w:t xml:space="preserve">stenošanas regulas (ES) Nr. 2021/451, ar ko nosaka īstenošanas tehniskos standartus Eiropas Parlamenta un Padomes </w:t>
      </w:r>
      <w:r w:rsidR="00C366FC">
        <w:t>r</w:t>
      </w:r>
      <w:r>
        <w:t xml:space="preserve">egulas (ES) Nr. 575/2013 piemērošanai attiecībā uz iestāžu sniegtajiem uzraudzības pārskatiem un atceļ </w:t>
      </w:r>
      <w:r w:rsidR="00C366FC">
        <w:t>ī</w:t>
      </w:r>
      <w:r>
        <w:t xml:space="preserve">stenošanas regulu (ES) Nr. 680/2014, </w:t>
      </w:r>
      <w:r w:rsidR="00C80D93">
        <w:t>I </w:t>
      </w:r>
      <w:r>
        <w:t xml:space="preserve">pielikumā </w:t>
      </w:r>
      <w:r w:rsidR="001508E7">
        <w:t>"P</w:t>
      </w:r>
      <w:r w:rsidR="001508E7" w:rsidRPr="0022551A">
        <w:t>ārskatu sniegšana par pašu kapitālu un pašu kapitāla prasībām</w:t>
      </w:r>
      <w:r w:rsidR="001508E7">
        <w:t xml:space="preserve">" </w:t>
      </w:r>
      <w:r>
        <w:t>norādītos pārskatus C 07.00, C 13.01, C 14.00, C 14.01, C 16.00, C 18.00, C 19.00, C 20.00, C 21.00, C 22.00, C 23.00, C 34.01, C 34.02, C 34.03, C 34.04, C 34.06, C 34.08, C 34.09 un C 34.10, kas sagatavoti, ņemot vērā šīs regulas II</w:t>
      </w:r>
      <w:r w:rsidR="009B633B">
        <w:t> </w:t>
      </w:r>
      <w:r>
        <w:t>pielikum</w:t>
      </w:r>
      <w:r w:rsidR="001508E7">
        <w:t>u "N</w:t>
      </w:r>
      <w:r w:rsidR="001508E7" w:rsidRPr="002B2417">
        <w:t>orādes pārskatu sniegšanai par pašu kapitālu un pašu</w:t>
      </w:r>
      <w:r w:rsidR="001508E7">
        <w:t xml:space="preserve"> </w:t>
      </w:r>
      <w:r w:rsidR="001508E7" w:rsidRPr="002B2417">
        <w:t>kapitāla prasībām</w:t>
      </w:r>
      <w:r w:rsidR="001508E7">
        <w:t>"</w:t>
      </w:r>
      <w:r>
        <w:t>;</w:t>
      </w:r>
    </w:p>
    <w:p w14:paraId="60D558C2" w14:textId="5FBC9C6B" w:rsidR="007D4F9C" w:rsidRDefault="00A33275" w:rsidP="00445E50">
      <w:pPr>
        <w:pStyle w:val="NApunkts2"/>
        <w:ind w:left="0"/>
      </w:pPr>
      <w:r>
        <w:t>"</w:t>
      </w:r>
      <w:r w:rsidR="00614B70">
        <w:t>B</w:t>
      </w:r>
      <w:r w:rsidR="007D4F9C">
        <w:t>ilances pārskatu</w:t>
      </w:r>
      <w:r>
        <w:t>"</w:t>
      </w:r>
      <w:r w:rsidR="00C366FC">
        <w:t xml:space="preserve"> (1. pielikums)</w:t>
      </w:r>
      <w:r w:rsidR="007D4F9C">
        <w:t>;</w:t>
      </w:r>
    </w:p>
    <w:p w14:paraId="7C468AD1" w14:textId="2F61D5A8" w:rsidR="007D4F9C" w:rsidRDefault="00A33275" w:rsidP="002A17E1">
      <w:pPr>
        <w:pStyle w:val="NApunkts2"/>
        <w:ind w:left="0"/>
      </w:pPr>
      <w:r>
        <w:t>"</w:t>
      </w:r>
      <w:r w:rsidR="001508E7" w:rsidRPr="0022551A">
        <w:t>Kapitāla prasību pārskat</w:t>
      </w:r>
      <w:r w:rsidR="001508E7">
        <w:t>u</w:t>
      </w:r>
      <w:r>
        <w:t>"</w:t>
      </w:r>
      <w:r w:rsidR="001508E7">
        <w:t xml:space="preserve"> (</w:t>
      </w:r>
      <w:r w:rsidR="007D4F9C">
        <w:t>2.</w:t>
      </w:r>
      <w:r w:rsidR="00F57818">
        <w:t> </w:t>
      </w:r>
      <w:r w:rsidR="001508E7">
        <w:t>pielikums)</w:t>
      </w:r>
      <w:r w:rsidR="00C366FC">
        <w:t>,</w:t>
      </w:r>
      <w:r w:rsidR="001508E7">
        <w:t xml:space="preserve"> </w:t>
      </w:r>
      <w:r>
        <w:t>"</w:t>
      </w:r>
      <w:r w:rsidR="001508E7" w:rsidRPr="0022551A">
        <w:t>Biznesa riska kapitāla prasības pārskat</w:t>
      </w:r>
      <w:r w:rsidR="001508E7">
        <w:t>u</w:t>
      </w:r>
      <w:r>
        <w:t>"</w:t>
      </w:r>
      <w:r w:rsidR="00C366FC">
        <w:t xml:space="preserve"> </w:t>
      </w:r>
      <w:r w:rsidR="001508E7">
        <w:t>(</w:t>
      </w:r>
      <w:r w:rsidR="00C366FC">
        <w:t>3.</w:t>
      </w:r>
      <w:r w:rsidR="00F57818">
        <w:t> </w:t>
      </w:r>
      <w:r w:rsidR="00614B70">
        <w:t>p</w:t>
      </w:r>
      <w:r w:rsidR="001508E7">
        <w:t>ielikums)</w:t>
      </w:r>
      <w:r w:rsidR="00C366FC">
        <w:t xml:space="preserve"> un </w:t>
      </w:r>
      <w:r>
        <w:t>"</w:t>
      </w:r>
      <w:r w:rsidR="001508E7" w:rsidRPr="0022551A">
        <w:t>Darbības izbeigšanas vai pārstrukturēšanas kapitāla prasības pārskat</w:t>
      </w:r>
      <w:r w:rsidR="001508E7">
        <w:t>u</w:t>
      </w:r>
      <w:r>
        <w:t>"</w:t>
      </w:r>
      <w:r w:rsidR="001508E7">
        <w:t xml:space="preserve"> (</w:t>
      </w:r>
      <w:r w:rsidR="007D4F9C">
        <w:t>4. pielikum</w:t>
      </w:r>
      <w:r w:rsidR="001508E7">
        <w:t>s)</w:t>
      </w:r>
      <w:r w:rsidR="007D4F9C">
        <w:t>, kas sagatavoti saskaņā ar Regulas Nr. 2017/390 prasībām;</w:t>
      </w:r>
    </w:p>
    <w:p w14:paraId="61C815AF" w14:textId="3681A5AE" w:rsidR="001A28D9" w:rsidRDefault="00A33275" w:rsidP="00445E50">
      <w:pPr>
        <w:pStyle w:val="NApunkts2"/>
        <w:ind w:left="0"/>
      </w:pPr>
      <w:r>
        <w:t>"</w:t>
      </w:r>
      <w:r w:rsidR="001F420B">
        <w:t>I</w:t>
      </w:r>
      <w:r w:rsidR="001A28D9">
        <w:t>ncidenta ziņojumu</w:t>
      </w:r>
      <w:r>
        <w:t>"</w:t>
      </w:r>
      <w:r w:rsidR="00C366FC">
        <w:t xml:space="preserve"> (5. pielikums)</w:t>
      </w:r>
      <w:r w:rsidR="001A28D9">
        <w:t>. Incidents ir notikums, kas izraisa vai var izraisīt pārtraukumu vai traucējumus centrālā vērtspapīru depozitārija pamatpakalpojumu sniegšanā, zaudējumus, ārkārtas situāciju, krīzi, postu vai katastrofu. Tas ietver situācijas, kad pastāv draudi centrālā vērtspapīru depozitārija vai tā dalībnieku maksātspējai.</w:t>
      </w:r>
    </w:p>
    <w:p w14:paraId="0D875810" w14:textId="56185195" w:rsidR="001F420B" w:rsidRDefault="001F420B" w:rsidP="001A28D9">
      <w:pPr>
        <w:pStyle w:val="NApunkts1"/>
      </w:pPr>
      <w:r w:rsidRPr="00242E73">
        <w:lastRenderedPageBreak/>
        <w:t>Š</w:t>
      </w:r>
      <w:r w:rsidR="001A28D9" w:rsidRPr="00242E73">
        <w:t xml:space="preserve">o noteikumu </w:t>
      </w:r>
      <w:r w:rsidR="00626E64" w:rsidRPr="00242E73">
        <w:t>3</w:t>
      </w:r>
      <w:r w:rsidR="001A28D9" w:rsidRPr="00242E73">
        <w:t xml:space="preserve">.1. un </w:t>
      </w:r>
      <w:r w:rsidR="00626E64" w:rsidRPr="00242E73">
        <w:t>3</w:t>
      </w:r>
      <w:r w:rsidR="001A28D9" w:rsidRPr="00242E73">
        <w:t xml:space="preserve">.2. apakšpunktā minētos </w:t>
      </w:r>
      <w:r w:rsidR="00B577CF" w:rsidRPr="00242E73">
        <w:t xml:space="preserve">uzraudzības </w:t>
      </w:r>
      <w:r w:rsidR="001A28D9" w:rsidRPr="00242E73">
        <w:t>pārskatus, kā arī šo noteikumu 2. pielikum</w:t>
      </w:r>
      <w:r w:rsidR="00AE56D1" w:rsidRPr="00242E73">
        <w:t>ā minēto</w:t>
      </w:r>
      <w:r w:rsidR="00B577CF" w:rsidRPr="00242E73">
        <w:t xml:space="preserve"> uzraudzības</w:t>
      </w:r>
      <w:r w:rsidR="00AE56D1" w:rsidRPr="00242E73">
        <w:t xml:space="preserve"> pārskatu</w:t>
      </w:r>
      <w:r w:rsidR="001A28D9" w:rsidRPr="00242E73">
        <w:t xml:space="preserve"> </w:t>
      </w:r>
      <w:r w:rsidRPr="00242E73">
        <w:t>centrālais vērtspapīru depozitārijs</w:t>
      </w:r>
      <w:r>
        <w:t xml:space="preserve"> sagatavo </w:t>
      </w:r>
      <w:r w:rsidR="001A28D9">
        <w:t xml:space="preserve">par stāvokli pārskata ceturkšņa pēdējā datumā un iesniedz </w:t>
      </w:r>
      <w:r w:rsidR="00AE56D1">
        <w:t xml:space="preserve">Latvijas Bankai </w:t>
      </w:r>
      <w:r w:rsidR="001A28D9">
        <w:t>līdz pārskata ceturksnim sekojošā ceturkšņa otrā mēneša 11. datumam.</w:t>
      </w:r>
    </w:p>
    <w:p w14:paraId="7FB8F250" w14:textId="00B25FF8" w:rsidR="001F420B" w:rsidRDefault="001A28D9" w:rsidP="001A28D9">
      <w:pPr>
        <w:pStyle w:val="NApunkts1"/>
      </w:pPr>
      <w:r>
        <w:t>Šo noteikumu 3. un 4. pielikum</w:t>
      </w:r>
      <w:r w:rsidR="00AE56D1">
        <w:t xml:space="preserve">ā minētos </w:t>
      </w:r>
      <w:r w:rsidR="00B577CF">
        <w:t xml:space="preserve">uzraudzības </w:t>
      </w:r>
      <w:r w:rsidR="00AE56D1">
        <w:t>pārskatus</w:t>
      </w:r>
      <w:r w:rsidR="001F420B">
        <w:t xml:space="preserve"> centrālais vērtspapīru depozitārijs</w:t>
      </w:r>
      <w:r>
        <w:t xml:space="preserve"> sagatavo par stāvokli 31. decembrī un iesniedz Latvijas Bankai līdz pārskata datumam sekojošā gada 11. februārim.</w:t>
      </w:r>
    </w:p>
    <w:p w14:paraId="420FE770" w14:textId="504D1C81" w:rsidR="001A28D9" w:rsidRDefault="00265459" w:rsidP="001A28D9">
      <w:pPr>
        <w:pStyle w:val="NApunkts1"/>
      </w:pPr>
      <w:bookmarkStart w:id="2" w:name="_Hlk156491350"/>
      <w:r w:rsidRPr="00265459">
        <w:t xml:space="preserve">Šo noteikumu </w:t>
      </w:r>
      <w:r w:rsidR="00626E64" w:rsidRPr="00242E73">
        <w:t>3</w:t>
      </w:r>
      <w:r w:rsidRPr="00242E73">
        <w:t>.4. apakšpunktā</w:t>
      </w:r>
      <w:r w:rsidRPr="00265459">
        <w:t xml:space="preserve"> </w:t>
      </w:r>
      <w:r>
        <w:t>norādīt</w:t>
      </w:r>
      <w:r w:rsidRPr="00265459">
        <w:t xml:space="preserve">o </w:t>
      </w:r>
      <w:r w:rsidR="00A33275">
        <w:t>i</w:t>
      </w:r>
      <w:r w:rsidRPr="00265459">
        <w:t>ncidenta ziņojum</w:t>
      </w:r>
      <w:r>
        <w:t>u</w:t>
      </w:r>
      <w:r w:rsidRPr="00265459">
        <w:t xml:space="preserve"> centrālais vērtspapīru depozitārijs sagatavo pēc incidenta atklāšanas un iesniedz Latvijas Bankai nekavējoties, bet ne vēlāk kā nākamajā darba dienā. </w:t>
      </w:r>
      <w:r w:rsidR="00A33275">
        <w:t>J</w:t>
      </w:r>
      <w:r w:rsidRPr="00265459">
        <w:t xml:space="preserve">a </w:t>
      </w:r>
      <w:r>
        <w:t xml:space="preserve">sākotnējā </w:t>
      </w:r>
      <w:r w:rsidR="00A33275">
        <w:t>i</w:t>
      </w:r>
      <w:r>
        <w:t xml:space="preserve">ncidenta ziņojumā, kas iesniegts nekavējoties, </w:t>
      </w:r>
      <w:r w:rsidRPr="00265459">
        <w:t xml:space="preserve">nav ietverta visa </w:t>
      </w:r>
      <w:r w:rsidR="00A33275">
        <w:t>i</w:t>
      </w:r>
      <w:r>
        <w:t>ncidenta ziņojum</w:t>
      </w:r>
      <w:r w:rsidR="00AE6344">
        <w:t>am</w:t>
      </w:r>
      <w:r w:rsidRPr="00265459">
        <w:t xml:space="preserve"> n</w:t>
      </w:r>
      <w:r>
        <w:t>epieciešamā</w:t>
      </w:r>
      <w:r w:rsidRPr="00265459">
        <w:t xml:space="preserve"> informācija, centrālais vērtspapīru depozitārijs sagatavo un iesniedz Latvijas Bankai pilnīgi aizpildītu </w:t>
      </w:r>
      <w:r w:rsidR="00A33275">
        <w:t>i</w:t>
      </w:r>
      <w:r>
        <w:t>ncidenta ziņojumu</w:t>
      </w:r>
      <w:r w:rsidR="00A33275">
        <w:t>,</w:t>
      </w:r>
      <w:r>
        <w:t xml:space="preserve"> t</w:t>
      </w:r>
      <w:r w:rsidRPr="00265459">
        <w:t>iklīdz tas ir iespējams.</w:t>
      </w:r>
    </w:p>
    <w:bookmarkEnd w:id="2"/>
    <w:p w14:paraId="38FE221E" w14:textId="26398B3D" w:rsidR="007D4F9C" w:rsidRDefault="007D4F9C" w:rsidP="007D4F9C">
      <w:pPr>
        <w:pStyle w:val="NApunkts1"/>
      </w:pPr>
      <w:r>
        <w:t xml:space="preserve">Centrālais vērtspapīru depozitārijs šo noteikumu </w:t>
      </w:r>
      <w:r w:rsidR="00626E64">
        <w:t>3</w:t>
      </w:r>
      <w:r>
        <w:t>.</w:t>
      </w:r>
      <w:r w:rsidR="00AE56D1">
        <w:t> </w:t>
      </w:r>
      <w:r>
        <w:t xml:space="preserve">punktā minētos </w:t>
      </w:r>
      <w:r w:rsidR="00B577CF">
        <w:t xml:space="preserve">uzraudzības </w:t>
      </w:r>
      <w:r>
        <w:t xml:space="preserve">pārskatus </w:t>
      </w:r>
      <w:r w:rsidR="001A28D9">
        <w:t>iesniedz</w:t>
      </w:r>
      <w:r>
        <w:t xml:space="preserve"> elektronisk</w:t>
      </w:r>
      <w:r w:rsidR="001A28D9">
        <w:t>ā</w:t>
      </w:r>
      <w:r>
        <w:t xml:space="preserve"> </w:t>
      </w:r>
      <w:r w:rsidR="001A28D9" w:rsidRPr="00635ACA">
        <w:t>veidā</w:t>
      </w:r>
      <w:r w:rsidR="00AE56D1">
        <w:t xml:space="preserve">, </w:t>
      </w:r>
      <w:r w:rsidR="00AE56D1" w:rsidRPr="00635ACA">
        <w:t>izmantojot paaugstināt</w:t>
      </w:r>
      <w:r w:rsidR="00A33275">
        <w:t>ā</w:t>
      </w:r>
      <w:r w:rsidR="00AE56D1" w:rsidRPr="00635ACA">
        <w:t>s drošības sistēmu</w:t>
      </w:r>
      <w:r w:rsidR="00AE56D1">
        <w:t>,</w:t>
      </w:r>
      <w:r w:rsidR="001A28D9" w:rsidRPr="00635ACA">
        <w:t xml:space="preserve"> saskaņā ar Latvijas Bankas noteikumiem, kuri regulē elektronisko informācijas apmaiņu ar Latvijas Banku</w:t>
      </w:r>
      <w:r w:rsidR="00AE56D1">
        <w:t>.</w:t>
      </w:r>
    </w:p>
    <w:p w14:paraId="14AFA5D6" w14:textId="0F11B2E6" w:rsidR="00B577CF" w:rsidRDefault="00B577CF" w:rsidP="00B577CF">
      <w:pPr>
        <w:pStyle w:val="NApunkts1"/>
      </w:pPr>
      <w:r>
        <w:t xml:space="preserve">Centrālais vērtspapīru depozitārijs </w:t>
      </w:r>
      <w:r w:rsidRPr="00A222D3">
        <w:t xml:space="preserve">paziņo Latvijas Bankai </w:t>
      </w:r>
      <w:r>
        <w:t xml:space="preserve">uzraudzības </w:t>
      </w:r>
      <w:r w:rsidRPr="00A222D3">
        <w:t>pārskat</w:t>
      </w:r>
      <w:r>
        <w:t>u</w:t>
      </w:r>
      <w:r w:rsidRPr="00A222D3">
        <w:t xml:space="preserve"> sagatavotāja kontaktinformāciju, nosūtot </w:t>
      </w:r>
      <w:r>
        <w:t xml:space="preserve">uzraudzības </w:t>
      </w:r>
      <w:r w:rsidRPr="00A222D3">
        <w:t>pārskat</w:t>
      </w:r>
      <w:r>
        <w:t>u</w:t>
      </w:r>
      <w:r w:rsidRPr="00A222D3">
        <w:t xml:space="preserve"> sagatavotāja vārdu un uzvārdu, e-pasta adresi un tālruņa numuru uz e-pasta adresi</w:t>
      </w:r>
      <w:r w:rsidR="00A33275">
        <w:t>:</w:t>
      </w:r>
      <w:r w:rsidRPr="00A222D3">
        <w:t xml:space="preserve"> </w:t>
      </w:r>
      <w:r w:rsidR="00C641EF" w:rsidRPr="005F782D">
        <w:t>stp.info@bank.lv</w:t>
      </w:r>
      <w:r w:rsidRPr="00A222D3">
        <w:t>.</w:t>
      </w:r>
    </w:p>
    <w:p w14:paraId="0DB6B048" w14:textId="089F61F4" w:rsidR="00D0658C" w:rsidRDefault="00D0658C" w:rsidP="00B577CF">
      <w:pPr>
        <w:pStyle w:val="NApunkts1"/>
      </w:pPr>
      <w:r w:rsidRPr="00242E73">
        <w:rPr>
          <w:lang w:eastAsia="en-US"/>
        </w:rPr>
        <w:t>Šo noteikumu 3.1., 3.2. un 3.3. apakšpunkt</w:t>
      </w:r>
      <w:r w:rsidR="00A33275" w:rsidRPr="00242E73">
        <w:rPr>
          <w:lang w:eastAsia="en-US"/>
        </w:rPr>
        <w:t>ā</w:t>
      </w:r>
      <w:r w:rsidRPr="00242E73">
        <w:rPr>
          <w:lang w:eastAsia="en-US"/>
        </w:rPr>
        <w:t xml:space="preserve"> minēto uzraudzības pārskatu sagatavošanā</w:t>
      </w:r>
      <w:r w:rsidRPr="00A222D3">
        <w:rPr>
          <w:lang w:eastAsia="en-US"/>
        </w:rPr>
        <w:t xml:space="preserve"> lietotā naudas izteiksmes vienība ir </w:t>
      </w:r>
      <w:r w:rsidRPr="00A222D3">
        <w:rPr>
          <w:i/>
          <w:iCs/>
          <w:lang w:eastAsia="en-US"/>
        </w:rPr>
        <w:t>euro.</w:t>
      </w:r>
    </w:p>
    <w:p w14:paraId="4BDC6BC2" w14:textId="311F9563" w:rsidR="007D4F9C" w:rsidRDefault="007D4F9C" w:rsidP="007D4F9C">
      <w:pPr>
        <w:pStyle w:val="NApunkts1"/>
      </w:pPr>
      <w:r w:rsidRPr="00242E73">
        <w:t xml:space="preserve">Centrālais vērtspapīru depozitārijs var iesniegt šo noteikumu </w:t>
      </w:r>
      <w:r w:rsidR="00626E64" w:rsidRPr="00242E73">
        <w:t>3</w:t>
      </w:r>
      <w:r w:rsidRPr="00242E73">
        <w:t>. punktā minētos</w:t>
      </w:r>
      <w:r>
        <w:t xml:space="preserve"> </w:t>
      </w:r>
      <w:r w:rsidR="00B93AC4">
        <w:t xml:space="preserve">uzraudzības </w:t>
      </w:r>
      <w:r>
        <w:t xml:space="preserve">pārskatus, pamatojoties uz nerevidētiem datiem. Nerevidēti dati ir dati, kuru sagatavošanai </w:t>
      </w:r>
      <w:r w:rsidR="001F420B">
        <w:t xml:space="preserve">ir </w:t>
      </w:r>
      <w:r>
        <w:t xml:space="preserve">izmantota informācija no </w:t>
      </w:r>
      <w:r w:rsidR="001F420B">
        <w:t>finanšu pārskatiem</w:t>
      </w:r>
      <w:r w:rsidR="00626E64">
        <w:t>,</w:t>
      </w:r>
      <w:r w:rsidR="001F420B">
        <w:t xml:space="preserve"> par kuriem nav sniegts</w:t>
      </w:r>
      <w:r>
        <w:t xml:space="preserve"> revidenta</w:t>
      </w:r>
      <w:r w:rsidR="001F420B">
        <w:t xml:space="preserve"> ziņojums atbilstoši</w:t>
      </w:r>
      <w:r>
        <w:t xml:space="preserve"> Revīzijas pakalpojumu likumā noteikt</w:t>
      </w:r>
      <w:r w:rsidR="001F420B">
        <w:t>ajam</w:t>
      </w:r>
      <w:r>
        <w:t xml:space="preserve">. Ja dati, kuri tiek iegūti no revidētajiem finanšu pārskatiem, atšķiras no Latvijas Bankai jau iesniegtajiem nerevidētajiem datiem, centrālais vērtspapīru depozitārijs šo noteikumu </w:t>
      </w:r>
      <w:r w:rsidR="00407305">
        <w:t>3</w:t>
      </w:r>
      <w:r>
        <w:t xml:space="preserve">. punktā minētos </w:t>
      </w:r>
      <w:r w:rsidR="00B93AC4">
        <w:t xml:space="preserve">uzraudzības </w:t>
      </w:r>
      <w:r>
        <w:t xml:space="preserve">pārskatus sagatavo, pamatojoties uz revidētajiem finanšu pārskatu datiem, un nekavējoties, bet ne vēlāk kā piecu darba dienu laikā pēc revidēto datu apstiprināšanas atkārtoti iesniedz </w:t>
      </w:r>
      <w:r w:rsidR="00B93AC4">
        <w:t xml:space="preserve">uzraudzības </w:t>
      </w:r>
      <w:r>
        <w:t>pārskatus Latvijas Bankai.</w:t>
      </w:r>
    </w:p>
    <w:p w14:paraId="03225358" w14:textId="657D895B" w:rsidR="00123001" w:rsidRPr="00CE5C02" w:rsidRDefault="006F39E3" w:rsidP="007D4F9C">
      <w:pPr>
        <w:pStyle w:val="NApunkts1"/>
      </w:pPr>
      <w:r>
        <w:t>Konstatējot</w:t>
      </w:r>
      <w:r w:rsidR="007D4F9C">
        <w:t xml:space="preserve">, ka </w:t>
      </w:r>
      <w:r w:rsidR="00B93AC4">
        <w:t xml:space="preserve">uzraudzības </w:t>
      </w:r>
      <w:r w:rsidR="007D4F9C">
        <w:t xml:space="preserve">pārskats sagatavots kļūdaini, centrālais vērtspapīru depozitārijs par to nekavējoties paziņo Latvijas Bankai. Centrālais vērtspapīru depozitārijs laboto </w:t>
      </w:r>
      <w:r w:rsidR="00B93AC4">
        <w:t xml:space="preserve">uzraudzības </w:t>
      </w:r>
      <w:r w:rsidR="007D4F9C">
        <w:t>pārskatu iesniedz ne vēlāk kā otrajā darba dienā pēc kļūdas konstat</w:t>
      </w:r>
      <w:r w:rsidR="00A33275">
        <w:t>ēšan</w:t>
      </w:r>
      <w:r w:rsidR="007D4F9C">
        <w:t xml:space="preserve">as. Ja </w:t>
      </w:r>
      <w:r w:rsidR="00B93AC4">
        <w:t xml:space="preserve">uzraudzības </w:t>
      </w:r>
      <w:r w:rsidR="007D4F9C">
        <w:t xml:space="preserve">pārskatu nav iespējams iesniegt norādītajā termiņā, </w:t>
      </w:r>
      <w:r w:rsidR="00E325F0">
        <w:t>c</w:t>
      </w:r>
      <w:r w:rsidR="007D4F9C">
        <w:t>entrālais vērtspapīru depozitārijs vienojas ar Latvijas Banku par</w:t>
      </w:r>
      <w:r w:rsidR="00B93AC4">
        <w:t xml:space="preserve"> uzraudzības</w:t>
      </w:r>
      <w:r w:rsidR="007D4F9C">
        <w:t xml:space="preserve"> pārskata iesniegšanas termiņu.</w:t>
      </w:r>
    </w:p>
    <w:p w14:paraId="0EED2F6F" w14:textId="459217FA" w:rsidR="007D4F9C" w:rsidRDefault="00F13DD7" w:rsidP="007D4F9C">
      <w:pPr>
        <w:pStyle w:val="NApunkts1"/>
      </w:pPr>
      <w:r>
        <w:t>Atzīt par spēku zaudējušiem</w:t>
      </w:r>
      <w:r w:rsidR="007D4F9C" w:rsidRPr="007D4F9C">
        <w:t xml:space="preserve"> Finanšu un kapitāla tirgus komisijas 202</w:t>
      </w:r>
      <w:r w:rsidR="007D4F9C">
        <w:t>1</w:t>
      </w:r>
      <w:r w:rsidR="007D4F9C" w:rsidRPr="007D4F9C">
        <w:t>.</w:t>
      </w:r>
      <w:r w:rsidR="007D4F9C">
        <w:t> </w:t>
      </w:r>
      <w:r w:rsidR="007D4F9C" w:rsidRPr="007D4F9C">
        <w:t xml:space="preserve">gada </w:t>
      </w:r>
      <w:r w:rsidR="007D4F9C">
        <w:t>21</w:t>
      </w:r>
      <w:r w:rsidR="007D4F9C" w:rsidRPr="007D4F9C">
        <w:t>.</w:t>
      </w:r>
      <w:r w:rsidR="007D4F9C">
        <w:t> </w:t>
      </w:r>
      <w:r w:rsidR="00274AEB">
        <w:t>dec</w:t>
      </w:r>
      <w:r w:rsidR="007D4F9C" w:rsidRPr="007D4F9C">
        <w:t>embra normatīvos noteikumus Nr.</w:t>
      </w:r>
      <w:r w:rsidR="007D4F9C">
        <w:t> </w:t>
      </w:r>
      <w:r w:rsidR="007D4F9C" w:rsidRPr="007D4F9C">
        <w:t>1</w:t>
      </w:r>
      <w:r w:rsidR="007D4F9C">
        <w:t>68</w:t>
      </w:r>
      <w:r w:rsidR="007D4F9C" w:rsidRPr="007D4F9C">
        <w:t xml:space="preserve"> "Centrālo vērtspapīru depozitāriju uzraudzības pārskatu sagatavošanas un iesniegšanas normatīvie noteikumi" (Latvijas Vēstnesis, 202</w:t>
      </w:r>
      <w:r w:rsidR="007D4F9C">
        <w:t>1</w:t>
      </w:r>
      <w:r w:rsidR="007D4F9C" w:rsidRPr="007D4F9C">
        <w:t xml:space="preserve">, </w:t>
      </w:r>
      <w:r w:rsidR="006A5966">
        <w:t>N</w:t>
      </w:r>
      <w:r w:rsidR="006A5966" w:rsidRPr="007D4F9C">
        <w:t>r</w:t>
      </w:r>
      <w:r w:rsidR="006A5966">
        <w:t>.</w:t>
      </w:r>
      <w:r w:rsidR="009B633B">
        <w:t> </w:t>
      </w:r>
      <w:r w:rsidR="00274AEB">
        <w:t>251</w:t>
      </w:r>
      <w:r w:rsidR="007D4F9C" w:rsidRPr="007D4F9C">
        <w:t>).</w:t>
      </w:r>
    </w:p>
    <w:p w14:paraId="652C1AAF" w14:textId="569A54EE" w:rsidR="00D0658C" w:rsidRDefault="00D0658C" w:rsidP="007D4F9C">
      <w:pPr>
        <w:pStyle w:val="NApunkts1"/>
      </w:pPr>
      <w:r>
        <w:rPr>
          <w:rStyle w:val="ui-provider"/>
        </w:rPr>
        <w:t>Uzraudzības pārskatus par</w:t>
      </w:r>
      <w:r w:rsidR="004C01D6">
        <w:rPr>
          <w:rStyle w:val="ui-provider"/>
        </w:rPr>
        <w:t xml:space="preserve"> 2024. gada 3. ceturksni</w:t>
      </w:r>
      <w:r>
        <w:rPr>
          <w:rStyle w:val="ui-provider"/>
        </w:rPr>
        <w:t xml:space="preserve"> sagatavo saskaņā ar </w:t>
      </w:r>
      <w:r w:rsidRPr="00A222D3">
        <w:t>Finanšu un kapitāla tirgus komisija</w:t>
      </w:r>
      <w:r>
        <w:t>s</w:t>
      </w:r>
      <w:r w:rsidRPr="007D4F9C">
        <w:t xml:space="preserve"> 202</w:t>
      </w:r>
      <w:r>
        <w:t>1</w:t>
      </w:r>
      <w:r w:rsidRPr="007D4F9C">
        <w:t>.</w:t>
      </w:r>
      <w:r>
        <w:t> </w:t>
      </w:r>
      <w:r w:rsidRPr="007D4F9C">
        <w:t xml:space="preserve">gada </w:t>
      </w:r>
      <w:r>
        <w:t>21</w:t>
      </w:r>
      <w:r w:rsidRPr="007D4F9C">
        <w:t>.</w:t>
      </w:r>
      <w:r>
        <w:t> dec</w:t>
      </w:r>
      <w:r w:rsidRPr="007D4F9C">
        <w:t>embra normatīv</w:t>
      </w:r>
      <w:r>
        <w:t>ajiem</w:t>
      </w:r>
      <w:r w:rsidRPr="007D4F9C">
        <w:t xml:space="preserve"> noteikum</w:t>
      </w:r>
      <w:r>
        <w:t>iem</w:t>
      </w:r>
      <w:r w:rsidRPr="007D4F9C">
        <w:t xml:space="preserve"> Nr.</w:t>
      </w:r>
      <w:r>
        <w:t> </w:t>
      </w:r>
      <w:r w:rsidRPr="007D4F9C">
        <w:t>1</w:t>
      </w:r>
      <w:r>
        <w:t>68</w:t>
      </w:r>
      <w:r w:rsidRPr="007D4F9C">
        <w:t xml:space="preserve"> "Centrālo vērtspapīru depozitāriju uzraudzības pārskatu sagatavošanas un iesniegšanas </w:t>
      </w:r>
      <w:r w:rsidRPr="007D4F9C">
        <w:lastRenderedPageBreak/>
        <w:t>normatīvie noteikumi"</w:t>
      </w:r>
      <w:r>
        <w:rPr>
          <w:rStyle w:val="ui-provider"/>
        </w:rPr>
        <w:t xml:space="preserve"> un iesniedz </w:t>
      </w:r>
      <w:r w:rsidR="007770F5">
        <w:rPr>
          <w:rStyle w:val="ui-provider"/>
        </w:rPr>
        <w:t xml:space="preserve">Latvijas Bankai, </w:t>
      </w:r>
      <w:r>
        <w:rPr>
          <w:rStyle w:val="ui-provider"/>
        </w:rPr>
        <w:t>izmantojot datu ziņošanas sistēmu</w:t>
      </w:r>
      <w:r w:rsidR="007770F5">
        <w:rPr>
          <w:rStyle w:val="ui-provider"/>
        </w:rPr>
        <w:t xml:space="preserve">, </w:t>
      </w:r>
      <w:r w:rsidRPr="00A222D3">
        <w:t>līdz 202</w:t>
      </w:r>
      <w:r>
        <w:t>4</w:t>
      </w:r>
      <w:r w:rsidRPr="00A222D3">
        <w:t>. gada 1</w:t>
      </w:r>
      <w:r>
        <w:t>1</w:t>
      </w:r>
      <w:r w:rsidRPr="00A222D3">
        <w:t>. </w:t>
      </w:r>
      <w:r>
        <w:t>novembrim</w:t>
      </w:r>
      <w:r w:rsidR="007770F5">
        <w:t>.</w:t>
      </w:r>
    </w:p>
    <w:p w14:paraId="4DD7BA6A" w14:textId="3CE8C7DC" w:rsidR="00604010" w:rsidRPr="007D4F9C" w:rsidRDefault="00604010" w:rsidP="00B41B11">
      <w:pPr>
        <w:pStyle w:val="NApunkts1"/>
      </w:pPr>
      <w:r>
        <w:t xml:space="preserve">Noteikumi stājas spēkā </w:t>
      </w:r>
      <w:r w:rsidRPr="009E00C2">
        <w:t>2024. gada 1. </w:t>
      </w:r>
      <w:r w:rsidR="00B92BEC">
        <w:t>oktobrī</w:t>
      </w:r>
      <w:r w:rsidRPr="00694E5A">
        <w:t>.</w:t>
      </w:r>
    </w:p>
    <w:p w14:paraId="683CC093" w14:textId="77777777" w:rsidR="0080294D" w:rsidRPr="00F13DD7" w:rsidRDefault="00786020" w:rsidP="00786020">
      <w:pPr>
        <w:pStyle w:val="NApunkts1"/>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373D9C47" w14:textId="77777777" w:rsidTr="00C9372D">
        <w:sdt>
          <w:sdtPr>
            <w:rPr>
              <w:rFonts w:cs="Times New Roman"/>
            </w:rPr>
            <w:alias w:val="Amats"/>
            <w:tag w:val="Amats"/>
            <w:id w:val="45201534"/>
            <w:lock w:val="sdtLocked"/>
            <w:placeholder>
              <w:docPart w:val="FE0679734E254E668B73D0FC34661B36"/>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tc>
              <w:tcPr>
                <w:tcW w:w="4928" w:type="dxa"/>
                <w:vAlign w:val="bottom"/>
              </w:tcPr>
              <w:p w14:paraId="7DB4B34C" w14:textId="281DFFAB" w:rsidR="00966987" w:rsidRDefault="004F0BE4" w:rsidP="0080294D">
                <w:pPr>
                  <w:pStyle w:val="NoSpacing"/>
                  <w:ind w:left="-107"/>
                  <w:rPr>
                    <w:rFonts w:cs="Times New Roman"/>
                  </w:rPr>
                </w:pPr>
                <w:r>
                  <w:rPr>
                    <w:rFonts w:cs="Times New Roman"/>
                  </w:rPr>
                  <w:t>Latvijas Bankas prezidents</w:t>
                </w:r>
              </w:p>
            </w:tc>
          </w:sdtContent>
        </w:sdt>
        <w:sdt>
          <w:sdtPr>
            <w:rPr>
              <w:rFonts w:cs="Times New Roman"/>
            </w:rPr>
            <w:alias w:val="V. Uzvārds"/>
            <w:tag w:val="V. Uzvārds"/>
            <w:id w:val="46411162"/>
            <w:lock w:val="sdtLocked"/>
            <w:placeholder>
              <w:docPart w:val="896D7AC7D3FA486AAEAA01EF66C4A4E2"/>
            </w:placeholder>
          </w:sdtPr>
          <w:sdtEndPr/>
          <w:sdtContent>
            <w:tc>
              <w:tcPr>
                <w:tcW w:w="3792" w:type="dxa"/>
                <w:vAlign w:val="bottom"/>
              </w:tcPr>
              <w:p w14:paraId="184F5A08" w14:textId="0F122521" w:rsidR="00966987" w:rsidRDefault="004F0BE4" w:rsidP="00B661AA">
                <w:pPr>
                  <w:pStyle w:val="NoSpacing"/>
                  <w:ind w:right="-111"/>
                  <w:jc w:val="right"/>
                  <w:rPr>
                    <w:rFonts w:cs="Times New Roman"/>
                  </w:rPr>
                </w:pPr>
                <w:r>
                  <w:rPr>
                    <w:rFonts w:cs="Times New Roman"/>
                  </w:rPr>
                  <w:t>M. Kazāks</w:t>
                </w:r>
              </w:p>
            </w:tc>
          </w:sdtContent>
        </w:sdt>
      </w:tr>
    </w:tbl>
    <w:p w14:paraId="0C166BCF" w14:textId="7B25F6EF" w:rsidR="003B5255" w:rsidRPr="00E135B8" w:rsidRDefault="003B5255" w:rsidP="00BE6E4B">
      <w:pPr>
        <w:spacing w:after="200" w:line="276" w:lineRule="auto"/>
        <w:rPr>
          <w:rFonts w:cs="Times New Roman"/>
          <w:szCs w:val="24"/>
        </w:rPr>
      </w:pPr>
    </w:p>
    <w:sectPr w:rsidR="003B5255" w:rsidRPr="00E135B8" w:rsidSect="0015056A">
      <w:headerReference w:type="default" r:id="rId8"/>
      <w:headerReference w:type="first" r:id="rId9"/>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E79EE" w14:textId="77777777" w:rsidR="00CE7BF8" w:rsidRDefault="00CE7BF8" w:rsidP="00AC4B00">
      <w:r>
        <w:separator/>
      </w:r>
    </w:p>
  </w:endnote>
  <w:endnote w:type="continuationSeparator" w:id="0">
    <w:p w14:paraId="44BD23FD" w14:textId="77777777" w:rsidR="00CE7BF8" w:rsidRDefault="00CE7BF8"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48673" w14:textId="77777777" w:rsidR="00CE7BF8" w:rsidRDefault="00CE7BF8" w:rsidP="00AC4B00">
      <w:r>
        <w:separator/>
      </w:r>
    </w:p>
  </w:footnote>
  <w:footnote w:type="continuationSeparator" w:id="0">
    <w:p w14:paraId="00EAAE30" w14:textId="77777777" w:rsidR="00CE7BF8" w:rsidRDefault="00CE7BF8"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17345"/>
      <w:docPartObj>
        <w:docPartGallery w:val="Page Numbers (Top of Page)"/>
        <w:docPartUnique/>
      </w:docPartObj>
    </w:sdtPr>
    <w:sdtEndPr>
      <w:rPr>
        <w:rFonts w:cs="Times New Roman"/>
        <w:szCs w:val="24"/>
      </w:rPr>
    </w:sdtEndPr>
    <w:sdtContent>
      <w:p w14:paraId="3BCA619B" w14:textId="77777777" w:rsidR="00CF6323" w:rsidRPr="00C13664" w:rsidRDefault="0069681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B661AA">
          <w:rPr>
            <w:rFonts w:cs="Times New Roman"/>
            <w:noProof/>
            <w:szCs w:val="24"/>
          </w:rPr>
          <w:t>4</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90B70" w14:textId="05BF6394" w:rsidR="009C42A8" w:rsidRPr="009C42A8" w:rsidRDefault="0015056A" w:rsidP="00AA4809">
    <w:pPr>
      <w:pStyle w:val="Header"/>
      <w:spacing w:before="560"/>
      <w:jc w:val="center"/>
    </w:pPr>
    <w:r>
      <w:rPr>
        <w:noProof/>
      </w:rPr>
      <w:drawing>
        <wp:inline distT="0" distB="0" distL="0" distR="0" wp14:anchorId="5EBCA81C" wp14:editId="068A2E8A">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867ED1">
      <w:rPr>
        <w:noProof/>
      </w:rPr>
      <mc:AlternateContent>
        <mc:Choice Requires="wps">
          <w:drawing>
            <wp:anchor distT="0" distB="0" distL="114300" distR="114300" simplePos="0" relativeHeight="251662336" behindDoc="0" locked="0" layoutInCell="1" allowOverlap="1" wp14:anchorId="7D8AC103" wp14:editId="5AC2FF0C">
              <wp:simplePos x="0" y="0"/>
              <wp:positionH relativeFrom="column">
                <wp:posOffset>1497965</wp:posOffset>
              </wp:positionH>
              <wp:positionV relativeFrom="paragraph">
                <wp:posOffset>184785</wp:posOffset>
              </wp:positionV>
              <wp:extent cx="2409190" cy="918210"/>
              <wp:effectExtent l="0" t="0" r="0" b="0"/>
              <wp:wrapNone/>
              <wp:docPr id="1548442514"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C9BBC1"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D46A8C"/>
    <w:multiLevelType w:val="hybridMultilevel"/>
    <w:tmpl w:val="E262522E"/>
    <w:lvl w:ilvl="0" w:tplc="2C762774">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DA5D8C"/>
    <w:multiLevelType w:val="multilevel"/>
    <w:tmpl w:val="6298FF16"/>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142"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875461937">
    <w:abstractNumId w:val="1"/>
  </w:num>
  <w:num w:numId="2" w16cid:durableId="1957129373">
    <w:abstractNumId w:val="2"/>
  </w:num>
  <w:num w:numId="3" w16cid:durableId="2706694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379188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2345846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680455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281514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trackRevision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BF8"/>
    <w:rsid w:val="00003926"/>
    <w:rsid w:val="0000488F"/>
    <w:rsid w:val="0001049F"/>
    <w:rsid w:val="00017C12"/>
    <w:rsid w:val="00020BCE"/>
    <w:rsid w:val="00027E4C"/>
    <w:rsid w:val="00032F04"/>
    <w:rsid w:val="00040AD4"/>
    <w:rsid w:val="000432DB"/>
    <w:rsid w:val="00045FF2"/>
    <w:rsid w:val="00060D2F"/>
    <w:rsid w:val="00063653"/>
    <w:rsid w:val="00087C92"/>
    <w:rsid w:val="00095B4B"/>
    <w:rsid w:val="000973A6"/>
    <w:rsid w:val="00097BBA"/>
    <w:rsid w:val="000B41DB"/>
    <w:rsid w:val="000C6A7B"/>
    <w:rsid w:val="000D18A5"/>
    <w:rsid w:val="000E4379"/>
    <w:rsid w:val="000F32C2"/>
    <w:rsid w:val="001026BB"/>
    <w:rsid w:val="00114559"/>
    <w:rsid w:val="00123001"/>
    <w:rsid w:val="001413BE"/>
    <w:rsid w:val="00145D4F"/>
    <w:rsid w:val="0015056A"/>
    <w:rsid w:val="001508E7"/>
    <w:rsid w:val="0016036D"/>
    <w:rsid w:val="001A28D9"/>
    <w:rsid w:val="001B0476"/>
    <w:rsid w:val="001B5D7D"/>
    <w:rsid w:val="001F420B"/>
    <w:rsid w:val="002016F8"/>
    <w:rsid w:val="002058AD"/>
    <w:rsid w:val="00215938"/>
    <w:rsid w:val="002220E9"/>
    <w:rsid w:val="0023463E"/>
    <w:rsid w:val="00242E73"/>
    <w:rsid w:val="00243A10"/>
    <w:rsid w:val="002442A2"/>
    <w:rsid w:val="0024650B"/>
    <w:rsid w:val="00265459"/>
    <w:rsid w:val="0026765A"/>
    <w:rsid w:val="00270EAE"/>
    <w:rsid w:val="002728B2"/>
    <w:rsid w:val="00274AEB"/>
    <w:rsid w:val="00283D5D"/>
    <w:rsid w:val="002863FB"/>
    <w:rsid w:val="002946F2"/>
    <w:rsid w:val="002A17E1"/>
    <w:rsid w:val="002A5EAA"/>
    <w:rsid w:val="002A6F15"/>
    <w:rsid w:val="002C08EB"/>
    <w:rsid w:val="002C3FEE"/>
    <w:rsid w:val="002C48AC"/>
    <w:rsid w:val="002C6FD2"/>
    <w:rsid w:val="002F6068"/>
    <w:rsid w:val="00301089"/>
    <w:rsid w:val="00301EF8"/>
    <w:rsid w:val="00315EF1"/>
    <w:rsid w:val="00330A82"/>
    <w:rsid w:val="00334BEC"/>
    <w:rsid w:val="00354256"/>
    <w:rsid w:val="00357921"/>
    <w:rsid w:val="00366379"/>
    <w:rsid w:val="00373AEA"/>
    <w:rsid w:val="00384559"/>
    <w:rsid w:val="003B5255"/>
    <w:rsid w:val="003C1EF2"/>
    <w:rsid w:val="003E0FBE"/>
    <w:rsid w:val="003E46F5"/>
    <w:rsid w:val="003E47EE"/>
    <w:rsid w:val="00402B09"/>
    <w:rsid w:val="00403F6A"/>
    <w:rsid w:val="00405DF6"/>
    <w:rsid w:val="00407305"/>
    <w:rsid w:val="00410238"/>
    <w:rsid w:val="004222FB"/>
    <w:rsid w:val="004239C6"/>
    <w:rsid w:val="004241B1"/>
    <w:rsid w:val="00440CAF"/>
    <w:rsid w:val="00445E50"/>
    <w:rsid w:val="004570F5"/>
    <w:rsid w:val="004A1DC5"/>
    <w:rsid w:val="004A46D7"/>
    <w:rsid w:val="004C01D6"/>
    <w:rsid w:val="004C7DDD"/>
    <w:rsid w:val="004D6658"/>
    <w:rsid w:val="004D6885"/>
    <w:rsid w:val="004E03FA"/>
    <w:rsid w:val="004E3633"/>
    <w:rsid w:val="004F0BE4"/>
    <w:rsid w:val="00503ED1"/>
    <w:rsid w:val="0051668E"/>
    <w:rsid w:val="005322DF"/>
    <w:rsid w:val="00535B61"/>
    <w:rsid w:val="0053695B"/>
    <w:rsid w:val="00540F98"/>
    <w:rsid w:val="005456AC"/>
    <w:rsid w:val="00563AD5"/>
    <w:rsid w:val="00567796"/>
    <w:rsid w:val="005778F7"/>
    <w:rsid w:val="00580389"/>
    <w:rsid w:val="005A22DF"/>
    <w:rsid w:val="005B116D"/>
    <w:rsid w:val="005B737F"/>
    <w:rsid w:val="005C43B0"/>
    <w:rsid w:val="005C4F9F"/>
    <w:rsid w:val="005E298F"/>
    <w:rsid w:val="005F65BC"/>
    <w:rsid w:val="005F782D"/>
    <w:rsid w:val="00604010"/>
    <w:rsid w:val="00604AFB"/>
    <w:rsid w:val="00607EB8"/>
    <w:rsid w:val="006122B9"/>
    <w:rsid w:val="00614B70"/>
    <w:rsid w:val="00626D42"/>
    <w:rsid w:val="00626E64"/>
    <w:rsid w:val="00635ACA"/>
    <w:rsid w:val="00660569"/>
    <w:rsid w:val="00682D21"/>
    <w:rsid w:val="00694E5A"/>
    <w:rsid w:val="0069681B"/>
    <w:rsid w:val="006A5966"/>
    <w:rsid w:val="006A6F55"/>
    <w:rsid w:val="006B1D02"/>
    <w:rsid w:val="006B3669"/>
    <w:rsid w:val="006C06FD"/>
    <w:rsid w:val="006D395C"/>
    <w:rsid w:val="006D5248"/>
    <w:rsid w:val="006D5EF2"/>
    <w:rsid w:val="006F39E3"/>
    <w:rsid w:val="006F5854"/>
    <w:rsid w:val="006F6338"/>
    <w:rsid w:val="00704600"/>
    <w:rsid w:val="00723141"/>
    <w:rsid w:val="00727484"/>
    <w:rsid w:val="00746FE1"/>
    <w:rsid w:val="007577AE"/>
    <w:rsid w:val="00771CB0"/>
    <w:rsid w:val="0077573E"/>
    <w:rsid w:val="007770F5"/>
    <w:rsid w:val="00786020"/>
    <w:rsid w:val="0079205D"/>
    <w:rsid w:val="007A05A7"/>
    <w:rsid w:val="007A4159"/>
    <w:rsid w:val="007C6357"/>
    <w:rsid w:val="007D4F9C"/>
    <w:rsid w:val="007D76C6"/>
    <w:rsid w:val="007F2179"/>
    <w:rsid w:val="007F4A16"/>
    <w:rsid w:val="007F51AD"/>
    <w:rsid w:val="007F60E5"/>
    <w:rsid w:val="0080294D"/>
    <w:rsid w:val="00803C74"/>
    <w:rsid w:val="00813C13"/>
    <w:rsid w:val="00815622"/>
    <w:rsid w:val="008548A6"/>
    <w:rsid w:val="008575CE"/>
    <w:rsid w:val="00867ED1"/>
    <w:rsid w:val="00872085"/>
    <w:rsid w:val="008738FB"/>
    <w:rsid w:val="00896373"/>
    <w:rsid w:val="008A325A"/>
    <w:rsid w:val="008E28E4"/>
    <w:rsid w:val="00900139"/>
    <w:rsid w:val="00902D77"/>
    <w:rsid w:val="00914E2B"/>
    <w:rsid w:val="00916B68"/>
    <w:rsid w:val="00925645"/>
    <w:rsid w:val="00926D2C"/>
    <w:rsid w:val="009340B0"/>
    <w:rsid w:val="00934ACC"/>
    <w:rsid w:val="00937AA2"/>
    <w:rsid w:val="009400BA"/>
    <w:rsid w:val="00944EE2"/>
    <w:rsid w:val="009468BB"/>
    <w:rsid w:val="00962F4A"/>
    <w:rsid w:val="00966987"/>
    <w:rsid w:val="00966FB8"/>
    <w:rsid w:val="00971D8D"/>
    <w:rsid w:val="00985755"/>
    <w:rsid w:val="00991D6F"/>
    <w:rsid w:val="009A43CE"/>
    <w:rsid w:val="009B633B"/>
    <w:rsid w:val="009B7B30"/>
    <w:rsid w:val="009C08F7"/>
    <w:rsid w:val="009C42A8"/>
    <w:rsid w:val="009E00C2"/>
    <w:rsid w:val="009F1C40"/>
    <w:rsid w:val="00A24CF1"/>
    <w:rsid w:val="00A33275"/>
    <w:rsid w:val="00A35387"/>
    <w:rsid w:val="00A40FF4"/>
    <w:rsid w:val="00A456B7"/>
    <w:rsid w:val="00A52830"/>
    <w:rsid w:val="00A55861"/>
    <w:rsid w:val="00A56918"/>
    <w:rsid w:val="00A61218"/>
    <w:rsid w:val="00A63974"/>
    <w:rsid w:val="00A64981"/>
    <w:rsid w:val="00A72A98"/>
    <w:rsid w:val="00A81747"/>
    <w:rsid w:val="00A81C6C"/>
    <w:rsid w:val="00A81DEE"/>
    <w:rsid w:val="00AA1C50"/>
    <w:rsid w:val="00AA4809"/>
    <w:rsid w:val="00AC33F8"/>
    <w:rsid w:val="00AC4B00"/>
    <w:rsid w:val="00AD65E6"/>
    <w:rsid w:val="00AE4CA2"/>
    <w:rsid w:val="00AE56D1"/>
    <w:rsid w:val="00AE6344"/>
    <w:rsid w:val="00B22E69"/>
    <w:rsid w:val="00B31CE7"/>
    <w:rsid w:val="00B400EE"/>
    <w:rsid w:val="00B41461"/>
    <w:rsid w:val="00B42744"/>
    <w:rsid w:val="00B577CF"/>
    <w:rsid w:val="00B661AA"/>
    <w:rsid w:val="00B70A3A"/>
    <w:rsid w:val="00B737B9"/>
    <w:rsid w:val="00B74053"/>
    <w:rsid w:val="00B84931"/>
    <w:rsid w:val="00B85E98"/>
    <w:rsid w:val="00B92BEC"/>
    <w:rsid w:val="00B930FD"/>
    <w:rsid w:val="00B93AC4"/>
    <w:rsid w:val="00BB311D"/>
    <w:rsid w:val="00BB3763"/>
    <w:rsid w:val="00BD0D4D"/>
    <w:rsid w:val="00BD3FB8"/>
    <w:rsid w:val="00BE6E4B"/>
    <w:rsid w:val="00BF0E8D"/>
    <w:rsid w:val="00BF41BD"/>
    <w:rsid w:val="00C13664"/>
    <w:rsid w:val="00C2284A"/>
    <w:rsid w:val="00C23D14"/>
    <w:rsid w:val="00C24A23"/>
    <w:rsid w:val="00C340E1"/>
    <w:rsid w:val="00C366FC"/>
    <w:rsid w:val="00C54D54"/>
    <w:rsid w:val="00C5530F"/>
    <w:rsid w:val="00C637EC"/>
    <w:rsid w:val="00C641EF"/>
    <w:rsid w:val="00C6497E"/>
    <w:rsid w:val="00C73633"/>
    <w:rsid w:val="00C80D93"/>
    <w:rsid w:val="00C9372D"/>
    <w:rsid w:val="00CA78AB"/>
    <w:rsid w:val="00CB0305"/>
    <w:rsid w:val="00CC1871"/>
    <w:rsid w:val="00CC18A1"/>
    <w:rsid w:val="00CC367A"/>
    <w:rsid w:val="00CD32D6"/>
    <w:rsid w:val="00CD46B5"/>
    <w:rsid w:val="00CE7BF8"/>
    <w:rsid w:val="00CF43D0"/>
    <w:rsid w:val="00CF4F73"/>
    <w:rsid w:val="00CF6323"/>
    <w:rsid w:val="00CF7AE3"/>
    <w:rsid w:val="00D02919"/>
    <w:rsid w:val="00D0658C"/>
    <w:rsid w:val="00D07390"/>
    <w:rsid w:val="00D26119"/>
    <w:rsid w:val="00D3563E"/>
    <w:rsid w:val="00D5374C"/>
    <w:rsid w:val="00D62085"/>
    <w:rsid w:val="00D65526"/>
    <w:rsid w:val="00D95F8A"/>
    <w:rsid w:val="00DB385B"/>
    <w:rsid w:val="00DB784C"/>
    <w:rsid w:val="00DE3861"/>
    <w:rsid w:val="00DE5483"/>
    <w:rsid w:val="00DE5516"/>
    <w:rsid w:val="00E12226"/>
    <w:rsid w:val="00E135B8"/>
    <w:rsid w:val="00E224D5"/>
    <w:rsid w:val="00E3140C"/>
    <w:rsid w:val="00E325F0"/>
    <w:rsid w:val="00E36793"/>
    <w:rsid w:val="00E47218"/>
    <w:rsid w:val="00E57C4C"/>
    <w:rsid w:val="00E663DA"/>
    <w:rsid w:val="00E818D0"/>
    <w:rsid w:val="00E85C3E"/>
    <w:rsid w:val="00E92CA2"/>
    <w:rsid w:val="00E94CA5"/>
    <w:rsid w:val="00EB733D"/>
    <w:rsid w:val="00EF18BD"/>
    <w:rsid w:val="00F018B2"/>
    <w:rsid w:val="00F136A5"/>
    <w:rsid w:val="00F13DD7"/>
    <w:rsid w:val="00F306D8"/>
    <w:rsid w:val="00F30773"/>
    <w:rsid w:val="00F30F87"/>
    <w:rsid w:val="00F51202"/>
    <w:rsid w:val="00F57818"/>
    <w:rsid w:val="00F639B6"/>
    <w:rsid w:val="00F722DB"/>
    <w:rsid w:val="00F75A2C"/>
    <w:rsid w:val="00F75B5F"/>
    <w:rsid w:val="00F84CD0"/>
    <w:rsid w:val="00F91DE3"/>
    <w:rsid w:val="00F91ECF"/>
    <w:rsid w:val="00F9636A"/>
    <w:rsid w:val="00FA32EC"/>
    <w:rsid w:val="00FA6418"/>
    <w:rsid w:val="00FA7AE0"/>
    <w:rsid w:val="00FB1572"/>
    <w:rsid w:val="00FD1BE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688AA4"/>
  <w15:docId w15:val="{12EA871A-2EAB-4FF8-B2D9-3B92166D7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33F8"/>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900139"/>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C340E1"/>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Normal"/>
    <w:qFormat/>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C340E1"/>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styleId="NoSpacing">
    <w:name w:val="No Spacing"/>
    <w:uiPriority w:val="1"/>
    <w:qFormat/>
    <w:rsid w:val="00723141"/>
    <w:pPr>
      <w:spacing w:after="0" w:line="240" w:lineRule="auto"/>
    </w:pPr>
    <w:rPr>
      <w:rFonts w:ascii="Times New Roman" w:hAnsi="Times New Roman"/>
      <w:sz w:val="24"/>
    </w:rPr>
  </w:style>
  <w:style w:type="paragraph" w:customStyle="1" w:styleId="NAnodalaromiesucipari">
    <w:name w:val="NA nodala (romiesu cipari)"/>
    <w:basedOn w:val="Normal"/>
    <w:next w:val="NApunkts1"/>
    <w:autoRedefine/>
    <w:qFormat/>
    <w:rsid w:val="00971D8D"/>
    <w:pPr>
      <w:numPr>
        <w:numId w:val="7"/>
      </w:numPr>
      <w:spacing w:before="240"/>
      <w:outlineLvl w:val="0"/>
    </w:pPr>
    <w:rPr>
      <w:rFonts w:eastAsia="Times New Roman" w:cs="Times New Roman"/>
      <w:b/>
      <w:szCs w:val="24"/>
    </w:rPr>
  </w:style>
  <w:style w:type="paragraph" w:customStyle="1" w:styleId="Elektroniskaisparaksts">
    <w:name w:val="Elektroniskais paraksts"/>
    <w:basedOn w:val="Normal"/>
    <w:rsid w:val="0080294D"/>
    <w:pPr>
      <w:spacing w:before="480"/>
      <w:ind w:right="2977"/>
    </w:pPr>
    <w:rPr>
      <w:rFonts w:eastAsia="Times New Roman" w:cs="Times New Roman"/>
      <w:b/>
      <w:sz w:val="20"/>
      <w:szCs w:val="20"/>
      <w:lang w:eastAsia="en-US"/>
    </w:rPr>
  </w:style>
  <w:style w:type="paragraph" w:customStyle="1" w:styleId="Nobeigums">
    <w:name w:val="Nobeigums"/>
    <w:basedOn w:val="Normal"/>
    <w:rsid w:val="00872085"/>
    <w:rPr>
      <w:rFonts w:eastAsia="Times New Roman" w:cs="Times New Roman"/>
      <w:szCs w:val="20"/>
      <w:lang w:val="en-US" w:eastAsia="en-US"/>
    </w:rPr>
  </w:style>
  <w:style w:type="paragraph" w:styleId="Revision">
    <w:name w:val="Revision"/>
    <w:hidden/>
    <w:uiPriority w:val="99"/>
    <w:semiHidden/>
    <w:rsid w:val="00CB0305"/>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410238"/>
    <w:rPr>
      <w:sz w:val="16"/>
      <w:szCs w:val="16"/>
    </w:rPr>
  </w:style>
  <w:style w:type="paragraph" w:styleId="CommentText">
    <w:name w:val="annotation text"/>
    <w:basedOn w:val="Normal"/>
    <w:link w:val="CommentTextChar"/>
    <w:uiPriority w:val="99"/>
    <w:unhideWhenUsed/>
    <w:rsid w:val="00410238"/>
    <w:rPr>
      <w:sz w:val="20"/>
      <w:szCs w:val="20"/>
    </w:rPr>
  </w:style>
  <w:style w:type="character" w:customStyle="1" w:styleId="CommentTextChar">
    <w:name w:val="Comment Text Char"/>
    <w:basedOn w:val="DefaultParagraphFont"/>
    <w:link w:val="CommentText"/>
    <w:uiPriority w:val="99"/>
    <w:rsid w:val="00410238"/>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410238"/>
    <w:rPr>
      <w:b/>
      <w:bCs/>
    </w:rPr>
  </w:style>
  <w:style w:type="character" w:customStyle="1" w:styleId="CommentSubjectChar">
    <w:name w:val="Comment Subject Char"/>
    <w:basedOn w:val="CommentTextChar"/>
    <w:link w:val="CommentSubject"/>
    <w:uiPriority w:val="99"/>
    <w:semiHidden/>
    <w:rsid w:val="00410238"/>
    <w:rPr>
      <w:rFonts w:ascii="Times New Roman" w:hAnsi="Times New Roman"/>
      <w:b/>
      <w:bCs/>
      <w:sz w:val="20"/>
      <w:szCs w:val="20"/>
    </w:rPr>
  </w:style>
  <w:style w:type="character" w:customStyle="1" w:styleId="ui-provider">
    <w:name w:val="ui-provider"/>
    <w:basedOn w:val="DefaultParagraphFont"/>
    <w:rsid w:val="008A325A"/>
  </w:style>
  <w:style w:type="character" w:styleId="Hyperlink">
    <w:name w:val="Hyperlink"/>
    <w:basedOn w:val="DefaultParagraphFont"/>
    <w:uiPriority w:val="99"/>
    <w:unhideWhenUsed/>
    <w:rsid w:val="00D0658C"/>
    <w:rPr>
      <w:color w:val="0000FF" w:themeColor="hyperlink"/>
      <w:u w:val="single"/>
    </w:rPr>
  </w:style>
  <w:style w:type="character" w:styleId="UnresolvedMention">
    <w:name w:val="Unresolved Mention"/>
    <w:basedOn w:val="DefaultParagraphFont"/>
    <w:uiPriority w:val="99"/>
    <w:semiHidden/>
    <w:unhideWhenUsed/>
    <w:rsid w:val="00D065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6815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gar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968CA4927EB42E1B822754C17D4C233"/>
        <w:category>
          <w:name w:val="General"/>
          <w:gallery w:val="placeholder"/>
        </w:category>
        <w:types>
          <w:type w:val="bbPlcHdr"/>
        </w:types>
        <w:behaviors>
          <w:behavior w:val="content"/>
        </w:behaviors>
        <w:guid w:val="{05AD235A-B15D-4722-B5B4-5519FF4C6A16}"/>
      </w:docPartPr>
      <w:docPartBody>
        <w:p w:rsidR="000172E9" w:rsidRDefault="007E03CF" w:rsidP="007E03CF">
          <w:pPr>
            <w:pStyle w:val="D968CA4927EB42E1B822754C17D4C2331"/>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FBFA8DB41E844A93B15303F30423D3D5"/>
        <w:category>
          <w:name w:val="General"/>
          <w:gallery w:val="placeholder"/>
        </w:category>
        <w:types>
          <w:type w:val="bbPlcHdr"/>
        </w:types>
        <w:behaviors>
          <w:behavior w:val="content"/>
        </w:behaviors>
        <w:guid w:val="{2295B595-0658-456E-BE4A-3E2891CD5477}"/>
      </w:docPartPr>
      <w:docPartBody>
        <w:p w:rsidR="000172E9" w:rsidRDefault="007E03CF" w:rsidP="007E03CF">
          <w:pPr>
            <w:pStyle w:val="FBFA8DB41E844A93B15303F30423D3D51"/>
          </w:pPr>
          <w:r w:rsidRPr="00723141">
            <w:rPr>
              <w:color w:val="808080" w:themeColor="background1" w:themeShade="80"/>
            </w:rPr>
            <w:t>[Datums]</w:t>
          </w:r>
        </w:p>
      </w:docPartBody>
    </w:docPart>
    <w:docPart>
      <w:docPartPr>
        <w:name w:val="0CB048F75F2944618318B694F0EA4F05"/>
        <w:category>
          <w:name w:val="General"/>
          <w:gallery w:val="placeholder"/>
        </w:category>
        <w:types>
          <w:type w:val="bbPlcHdr"/>
        </w:types>
        <w:behaviors>
          <w:behavior w:val="content"/>
        </w:behaviors>
        <w:guid w:val="{ACAD7957-B274-4ED7-B37F-0B23B892C7F3}"/>
      </w:docPartPr>
      <w:docPartBody>
        <w:p w:rsidR="000172E9" w:rsidRDefault="007E03CF">
          <w:pPr>
            <w:pStyle w:val="0CB048F75F2944618318B694F0EA4F05"/>
          </w:pPr>
          <w:r>
            <w:t xml:space="preserve">Noteikumi </w:t>
          </w:r>
        </w:p>
      </w:docPartBody>
    </w:docPart>
    <w:docPart>
      <w:docPartPr>
        <w:name w:val="3A0440DD28934603BDED9EFCBA2B3D0A"/>
        <w:category>
          <w:name w:val="General"/>
          <w:gallery w:val="placeholder"/>
        </w:category>
        <w:types>
          <w:type w:val="bbPlcHdr"/>
        </w:types>
        <w:behaviors>
          <w:behavior w:val="content"/>
        </w:behaviors>
        <w:guid w:val="{CC2DED6E-02E4-4CCD-A7DF-674052DD91E5}"/>
      </w:docPartPr>
      <w:docPartBody>
        <w:p w:rsidR="000172E9" w:rsidRDefault="007E03CF">
          <w:pPr>
            <w:pStyle w:val="3A0440DD28934603BDED9EFCBA2B3D0A"/>
          </w:pPr>
          <w:r>
            <w:t xml:space="preserve">Nr. </w:t>
          </w:r>
        </w:p>
      </w:docPartBody>
    </w:docPart>
    <w:docPart>
      <w:docPartPr>
        <w:name w:val="5DAFBCA908FA4EDBA1DE29DDAC9923C9"/>
        <w:category>
          <w:name w:val="General"/>
          <w:gallery w:val="placeholder"/>
        </w:category>
        <w:types>
          <w:type w:val="bbPlcHdr"/>
        </w:types>
        <w:behaviors>
          <w:behavior w:val="content"/>
        </w:behaviors>
        <w:guid w:val="{34029365-0213-408E-8338-A2D5C4373868}"/>
      </w:docPartPr>
      <w:docPartBody>
        <w:p w:rsidR="000172E9" w:rsidRDefault="007E03CF" w:rsidP="007E03CF">
          <w:pPr>
            <w:pStyle w:val="5DAFBCA908FA4EDBA1DE29DDAC9923C91"/>
          </w:pPr>
          <w:r w:rsidRPr="00723141">
            <w:rPr>
              <w:color w:val="808080" w:themeColor="background1" w:themeShade="80"/>
            </w:rPr>
            <w:t>[____]</w:t>
          </w:r>
        </w:p>
      </w:docPartBody>
    </w:docPart>
    <w:docPart>
      <w:docPartPr>
        <w:name w:val="2210CFA63A904E4C8598B1584752525C"/>
        <w:category>
          <w:name w:val="General"/>
          <w:gallery w:val="placeholder"/>
        </w:category>
        <w:types>
          <w:type w:val="bbPlcHdr"/>
        </w:types>
        <w:behaviors>
          <w:behavior w:val="content"/>
        </w:behaviors>
        <w:guid w:val="{D8A3B3E8-B082-4ED2-8406-484C244540D8}"/>
      </w:docPartPr>
      <w:docPartBody>
        <w:p w:rsidR="000172E9" w:rsidRDefault="007E03CF" w:rsidP="007E03CF">
          <w:pPr>
            <w:pStyle w:val="2210CFA63A904E4C8598B1584752525C1"/>
          </w:pPr>
          <w:r>
            <w:rPr>
              <w:rFonts w:cs="Times New Roman"/>
              <w:szCs w:val="24"/>
            </w:rPr>
            <w:t>Rīgā</w:t>
          </w:r>
        </w:p>
      </w:docPartBody>
    </w:docPart>
    <w:docPart>
      <w:docPartPr>
        <w:name w:val="3FE07AA9719A47799308ACFE672DD234"/>
        <w:category>
          <w:name w:val="General"/>
          <w:gallery w:val="placeholder"/>
        </w:category>
        <w:types>
          <w:type w:val="bbPlcHdr"/>
        </w:types>
        <w:behaviors>
          <w:behavior w:val="content"/>
        </w:behaviors>
        <w:guid w:val="{5719B154-73DA-4CBD-9362-6EF8156A73F8}"/>
      </w:docPartPr>
      <w:docPartBody>
        <w:p w:rsidR="000172E9" w:rsidRDefault="000172E9">
          <w:pPr>
            <w:pStyle w:val="3FE07AA9719A47799308ACFE672DD234"/>
          </w:pPr>
          <w:r w:rsidRPr="006C06FD">
            <w:rPr>
              <w:rStyle w:val="PlaceholderText"/>
              <w:b/>
              <w:szCs w:val="24"/>
            </w:rPr>
            <w:t>[Nosaukums]</w:t>
          </w:r>
        </w:p>
      </w:docPartBody>
    </w:docPart>
    <w:docPart>
      <w:docPartPr>
        <w:name w:val="FFF6990DF3A2478D895F1BE98786AD24"/>
        <w:category>
          <w:name w:val="General"/>
          <w:gallery w:val="placeholder"/>
        </w:category>
        <w:types>
          <w:type w:val="bbPlcHdr"/>
        </w:types>
        <w:behaviors>
          <w:behavior w:val="content"/>
        </w:behaviors>
        <w:guid w:val="{72371F45-1B1E-492C-93E0-22724182D18F}"/>
      </w:docPartPr>
      <w:docPartBody>
        <w:p w:rsidR="000172E9" w:rsidRDefault="007E03CF" w:rsidP="007E03CF">
          <w:pPr>
            <w:pStyle w:val="FFF6990DF3A2478D895F1BE98786AD241"/>
          </w:pPr>
          <w:r>
            <w:rPr>
              <w:rFonts w:cs="Times New Roman"/>
              <w:szCs w:val="24"/>
            </w:rPr>
            <w:t xml:space="preserve">Izdoti </w:t>
          </w:r>
        </w:p>
      </w:docPartBody>
    </w:docPart>
    <w:docPart>
      <w:docPartPr>
        <w:name w:val="AFCEE6A49F3F4C61B015E6D3CE647A1B"/>
        <w:category>
          <w:name w:val="General"/>
          <w:gallery w:val="placeholder"/>
        </w:category>
        <w:types>
          <w:type w:val="bbPlcHdr"/>
        </w:types>
        <w:behaviors>
          <w:behavior w:val="content"/>
        </w:behaviors>
        <w:guid w:val="{F692B45B-0C56-4C12-B35A-14C263D3A060}"/>
      </w:docPartPr>
      <w:docPartBody>
        <w:p w:rsidR="000172E9" w:rsidRDefault="007E03CF" w:rsidP="007E03CF">
          <w:pPr>
            <w:pStyle w:val="AFCEE6A49F3F4C61B015E6D3CE647A1B1"/>
          </w:pPr>
          <w:r>
            <w:rPr>
              <w:rFonts w:cs="Times New Roman"/>
              <w:szCs w:val="24"/>
            </w:rPr>
            <w:t>saskaņā ar</w:t>
          </w:r>
        </w:p>
      </w:docPartBody>
    </w:docPart>
    <w:docPart>
      <w:docPartPr>
        <w:name w:val="DCDAAC09F7834E808418DF6CB323AB04"/>
        <w:category>
          <w:name w:val="General"/>
          <w:gallery w:val="placeholder"/>
        </w:category>
        <w:types>
          <w:type w:val="bbPlcHdr"/>
        </w:types>
        <w:behaviors>
          <w:behavior w:val="content"/>
        </w:behaviors>
        <w:guid w:val="{C2A60772-362D-4E33-9C29-E12D7450BB73}"/>
      </w:docPartPr>
      <w:docPartBody>
        <w:p w:rsidR="000172E9" w:rsidRDefault="000172E9">
          <w:pPr>
            <w:pStyle w:val="DCDAAC09F7834E808418DF6CB323AB04"/>
          </w:pPr>
          <w:r w:rsidRPr="00301089">
            <w:rPr>
              <w:rStyle w:val="PlaceholderText"/>
              <w:szCs w:val="24"/>
            </w:rPr>
            <w:t>[likuma]</w:t>
          </w:r>
        </w:p>
      </w:docPartBody>
    </w:docPart>
    <w:docPart>
      <w:docPartPr>
        <w:name w:val="3D9299CD0F9C445F9B15DFF31DA5314C"/>
        <w:category>
          <w:name w:val="General"/>
          <w:gallery w:val="placeholder"/>
        </w:category>
        <w:types>
          <w:type w:val="bbPlcHdr"/>
        </w:types>
        <w:behaviors>
          <w:behavior w:val="content"/>
        </w:behaviors>
        <w:guid w:val="{91F7C195-9685-4E43-8FD8-1CEDBC55D69D}"/>
      </w:docPartPr>
      <w:docPartBody>
        <w:p w:rsidR="000172E9" w:rsidRDefault="000172E9">
          <w:pPr>
            <w:pStyle w:val="3D9299CD0F9C445F9B15DFF31DA5314C"/>
          </w:pPr>
          <w:r w:rsidRPr="007F4A16">
            <w:rPr>
              <w:rStyle w:val="PlaceholderText"/>
              <w:color w:val="808080" w:themeColor="background1" w:themeShade="80"/>
              <w:szCs w:val="24"/>
            </w:rPr>
            <w:t>[nr.]</w:t>
          </w:r>
        </w:p>
      </w:docPartBody>
    </w:docPart>
    <w:docPart>
      <w:docPartPr>
        <w:name w:val="AE049D2146CA4FE4B6A27C5430632902"/>
        <w:category>
          <w:name w:val="General"/>
          <w:gallery w:val="placeholder"/>
        </w:category>
        <w:types>
          <w:type w:val="bbPlcHdr"/>
        </w:types>
        <w:behaviors>
          <w:behavior w:val="content"/>
        </w:behaviors>
        <w:guid w:val="{2F1E0A07-0E0F-4A8C-BC1D-E31C1F82BBAC}"/>
      </w:docPartPr>
      <w:docPartBody>
        <w:p w:rsidR="000172E9" w:rsidRDefault="000172E9">
          <w:pPr>
            <w:pStyle w:val="AE049D2146CA4FE4B6A27C5430632902"/>
          </w:pPr>
          <w:r>
            <w:rPr>
              <w:rFonts w:cs="Times New Roman"/>
              <w:szCs w:val="24"/>
            </w:rPr>
            <w:t>. panta</w:t>
          </w:r>
        </w:p>
      </w:docPartBody>
    </w:docPart>
    <w:docPart>
      <w:docPartPr>
        <w:name w:val="317320E054AB4C5A980A86E5F1DEE0C0"/>
        <w:category>
          <w:name w:val="General"/>
          <w:gallery w:val="placeholder"/>
        </w:category>
        <w:types>
          <w:type w:val="bbPlcHdr"/>
        </w:types>
        <w:behaviors>
          <w:behavior w:val="content"/>
        </w:behaviors>
        <w:guid w:val="{0521E968-E534-4A72-A0C0-810E9F58B02E}"/>
      </w:docPartPr>
      <w:docPartBody>
        <w:p w:rsidR="000172E9" w:rsidRDefault="000172E9">
          <w:pPr>
            <w:pStyle w:val="317320E054AB4C5A980A86E5F1DEE0C0"/>
          </w:pPr>
          <w:r w:rsidRPr="00DB385B">
            <w:rPr>
              <w:rStyle w:val="PlaceholderText"/>
              <w:szCs w:val="24"/>
            </w:rPr>
            <w:t>[vārdiem]</w:t>
          </w:r>
        </w:p>
      </w:docPartBody>
    </w:docPart>
    <w:docPart>
      <w:docPartPr>
        <w:name w:val="65E5FC348CC148A9BA9632E902865214"/>
        <w:category>
          <w:name w:val="General"/>
          <w:gallery w:val="placeholder"/>
        </w:category>
        <w:types>
          <w:type w:val="bbPlcHdr"/>
        </w:types>
        <w:behaviors>
          <w:behavior w:val="content"/>
        </w:behaviors>
        <w:guid w:val="{16ECD0FE-08F5-403C-A87A-BDC42E925E41}"/>
      </w:docPartPr>
      <w:docPartBody>
        <w:p w:rsidR="000172E9" w:rsidRDefault="000172E9">
          <w:pPr>
            <w:pStyle w:val="65E5FC348CC148A9BA9632E902865214"/>
          </w:pPr>
          <w:r w:rsidRPr="00DB385B">
            <w:rPr>
              <w:rStyle w:val="PlaceholderText"/>
              <w:szCs w:val="24"/>
            </w:rPr>
            <w:t>[nr.]</w:t>
          </w:r>
        </w:p>
      </w:docPartBody>
    </w:docPart>
    <w:docPart>
      <w:docPartPr>
        <w:name w:val="3C259FE57E434859ACC26A35D8BC58AD"/>
        <w:category>
          <w:name w:val="General"/>
          <w:gallery w:val="placeholder"/>
        </w:category>
        <w:types>
          <w:type w:val="bbPlcHdr"/>
        </w:types>
        <w:behaviors>
          <w:behavior w:val="content"/>
        </w:behaviors>
        <w:guid w:val="{E6F4B021-1345-4804-9228-8F43DA389BC1}"/>
      </w:docPartPr>
      <w:docPartBody>
        <w:p w:rsidR="000172E9" w:rsidRDefault="007E03CF" w:rsidP="007E03CF">
          <w:pPr>
            <w:pStyle w:val="3C259FE57E434859ACC26A35D8BC58AD1"/>
          </w:pPr>
          <w:r>
            <w:rPr>
              <w:rFonts w:cs="Times New Roman"/>
              <w:szCs w:val="24"/>
            </w:rPr>
            <w:t>. punktu</w:t>
          </w:r>
        </w:p>
      </w:docPartBody>
    </w:docPart>
    <w:docPart>
      <w:docPartPr>
        <w:name w:val="FE0679734E254E668B73D0FC34661B36"/>
        <w:category>
          <w:name w:val="General"/>
          <w:gallery w:val="placeholder"/>
        </w:category>
        <w:types>
          <w:type w:val="bbPlcHdr"/>
        </w:types>
        <w:behaviors>
          <w:behavior w:val="content"/>
        </w:behaviors>
        <w:guid w:val="{3DCA8634-59FA-4A29-859B-828779E8892A}"/>
      </w:docPartPr>
      <w:docPartBody>
        <w:p w:rsidR="000172E9" w:rsidRDefault="000172E9">
          <w:pPr>
            <w:pStyle w:val="FE0679734E254E668B73D0FC34661B36"/>
          </w:pPr>
          <w:r>
            <w:rPr>
              <w:rFonts w:ascii="Times New Roman" w:hAnsi="Times New Roman" w:cs="Times New Roman"/>
              <w:sz w:val="24"/>
              <w:szCs w:val="24"/>
            </w:rPr>
            <w:t>{amats}</w:t>
          </w:r>
        </w:p>
      </w:docPartBody>
    </w:docPart>
    <w:docPart>
      <w:docPartPr>
        <w:name w:val="896D7AC7D3FA486AAEAA01EF66C4A4E2"/>
        <w:category>
          <w:name w:val="General"/>
          <w:gallery w:val="placeholder"/>
        </w:category>
        <w:types>
          <w:type w:val="bbPlcHdr"/>
        </w:types>
        <w:behaviors>
          <w:behavior w:val="content"/>
        </w:behaviors>
        <w:guid w:val="{A4C81D7F-C836-460F-8D39-1BB5C41A7CB9}"/>
      </w:docPartPr>
      <w:docPartBody>
        <w:p w:rsidR="000172E9" w:rsidRDefault="000172E9">
          <w:pPr>
            <w:pStyle w:val="896D7AC7D3FA486AAEAA01EF66C4A4E2"/>
          </w:pPr>
          <w:r w:rsidRPr="00723141">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2E9"/>
    <w:rsid w:val="000172E9"/>
    <w:rsid w:val="00346ADA"/>
    <w:rsid w:val="00461529"/>
    <w:rsid w:val="00567677"/>
    <w:rsid w:val="007E03CF"/>
    <w:rsid w:val="00E4162E"/>
    <w:rsid w:val="00E86D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lv-LV" w:eastAsia="lv-LV"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CB048F75F2944618318B694F0EA4F05">
    <w:name w:val="0CB048F75F2944618318B694F0EA4F05"/>
  </w:style>
  <w:style w:type="paragraph" w:customStyle="1" w:styleId="3A0440DD28934603BDED9EFCBA2B3D0A">
    <w:name w:val="3A0440DD28934603BDED9EFCBA2B3D0A"/>
  </w:style>
  <w:style w:type="character" w:styleId="PlaceholderText">
    <w:name w:val="Placeholder Text"/>
    <w:basedOn w:val="DefaultParagraphFont"/>
    <w:uiPriority w:val="99"/>
    <w:semiHidden/>
    <w:rsid w:val="007E03CF"/>
    <w:rPr>
      <w:color w:val="808080"/>
    </w:rPr>
  </w:style>
  <w:style w:type="paragraph" w:customStyle="1" w:styleId="3FE07AA9719A47799308ACFE672DD234">
    <w:name w:val="3FE07AA9719A47799308ACFE672DD234"/>
  </w:style>
  <w:style w:type="paragraph" w:customStyle="1" w:styleId="DCDAAC09F7834E808418DF6CB323AB04">
    <w:name w:val="DCDAAC09F7834E808418DF6CB323AB04"/>
  </w:style>
  <w:style w:type="paragraph" w:customStyle="1" w:styleId="3D9299CD0F9C445F9B15DFF31DA5314C">
    <w:name w:val="3D9299CD0F9C445F9B15DFF31DA5314C"/>
  </w:style>
  <w:style w:type="paragraph" w:customStyle="1" w:styleId="AE049D2146CA4FE4B6A27C5430632902">
    <w:name w:val="AE049D2146CA4FE4B6A27C5430632902"/>
  </w:style>
  <w:style w:type="paragraph" w:customStyle="1" w:styleId="317320E054AB4C5A980A86E5F1DEE0C0">
    <w:name w:val="317320E054AB4C5A980A86E5F1DEE0C0"/>
  </w:style>
  <w:style w:type="paragraph" w:customStyle="1" w:styleId="65E5FC348CC148A9BA9632E902865214">
    <w:name w:val="65E5FC348CC148A9BA9632E902865214"/>
  </w:style>
  <w:style w:type="paragraph" w:customStyle="1" w:styleId="FE0679734E254E668B73D0FC34661B36">
    <w:name w:val="FE0679734E254E668B73D0FC34661B36"/>
  </w:style>
  <w:style w:type="paragraph" w:customStyle="1" w:styleId="896D7AC7D3FA486AAEAA01EF66C4A4E2">
    <w:name w:val="896D7AC7D3FA486AAEAA01EF66C4A4E2"/>
  </w:style>
  <w:style w:type="paragraph" w:customStyle="1" w:styleId="D968CA4927EB42E1B822754C17D4C2331">
    <w:name w:val="D968CA4927EB42E1B822754C17D4C2331"/>
    <w:rsid w:val="007E03CF"/>
    <w:pPr>
      <w:spacing w:after="0" w:line="240" w:lineRule="auto"/>
    </w:pPr>
    <w:rPr>
      <w:rFonts w:ascii="Times New Roman" w:hAnsi="Times New Roman"/>
      <w:kern w:val="0"/>
      <w:sz w:val="24"/>
      <w14:ligatures w14:val="none"/>
    </w:rPr>
  </w:style>
  <w:style w:type="paragraph" w:customStyle="1" w:styleId="FBFA8DB41E844A93B15303F30423D3D51">
    <w:name w:val="FBFA8DB41E844A93B15303F30423D3D51"/>
    <w:rsid w:val="007E03CF"/>
    <w:pPr>
      <w:spacing w:after="0" w:line="240" w:lineRule="auto"/>
    </w:pPr>
    <w:rPr>
      <w:rFonts w:ascii="Times New Roman" w:hAnsi="Times New Roman"/>
      <w:kern w:val="0"/>
      <w:sz w:val="24"/>
      <w14:ligatures w14:val="none"/>
    </w:rPr>
  </w:style>
  <w:style w:type="paragraph" w:customStyle="1" w:styleId="5DAFBCA908FA4EDBA1DE29DDAC9923C91">
    <w:name w:val="5DAFBCA908FA4EDBA1DE29DDAC9923C91"/>
    <w:rsid w:val="007E03CF"/>
    <w:pPr>
      <w:spacing w:after="0" w:line="240" w:lineRule="auto"/>
    </w:pPr>
    <w:rPr>
      <w:rFonts w:ascii="Times New Roman" w:hAnsi="Times New Roman"/>
      <w:kern w:val="0"/>
      <w:sz w:val="24"/>
      <w14:ligatures w14:val="none"/>
    </w:rPr>
  </w:style>
  <w:style w:type="paragraph" w:customStyle="1" w:styleId="2210CFA63A904E4C8598B1584752525C1">
    <w:name w:val="2210CFA63A904E4C8598B1584752525C1"/>
    <w:rsid w:val="007E03CF"/>
    <w:pPr>
      <w:spacing w:after="0" w:line="240" w:lineRule="auto"/>
    </w:pPr>
    <w:rPr>
      <w:rFonts w:ascii="Times New Roman" w:hAnsi="Times New Roman"/>
      <w:kern w:val="0"/>
      <w:sz w:val="24"/>
      <w14:ligatures w14:val="none"/>
    </w:rPr>
  </w:style>
  <w:style w:type="paragraph" w:customStyle="1" w:styleId="FFF6990DF3A2478D895F1BE98786AD241">
    <w:name w:val="FFF6990DF3A2478D895F1BE98786AD241"/>
    <w:rsid w:val="007E03CF"/>
    <w:pPr>
      <w:spacing w:after="0" w:line="240" w:lineRule="auto"/>
    </w:pPr>
    <w:rPr>
      <w:rFonts w:ascii="Times New Roman" w:hAnsi="Times New Roman"/>
      <w:kern w:val="0"/>
      <w:sz w:val="24"/>
      <w14:ligatures w14:val="none"/>
    </w:rPr>
  </w:style>
  <w:style w:type="paragraph" w:customStyle="1" w:styleId="AFCEE6A49F3F4C61B015E6D3CE647A1B1">
    <w:name w:val="AFCEE6A49F3F4C61B015E6D3CE647A1B1"/>
    <w:rsid w:val="007E03CF"/>
    <w:pPr>
      <w:spacing w:after="0" w:line="240" w:lineRule="auto"/>
    </w:pPr>
    <w:rPr>
      <w:rFonts w:ascii="Times New Roman" w:hAnsi="Times New Roman"/>
      <w:kern w:val="0"/>
      <w:sz w:val="24"/>
      <w14:ligatures w14:val="none"/>
    </w:rPr>
  </w:style>
  <w:style w:type="paragraph" w:customStyle="1" w:styleId="3C259FE57E434859ACC26A35D8BC58AD1">
    <w:name w:val="3C259FE57E434859ACC26A35D8BC58AD1"/>
    <w:rsid w:val="007E03CF"/>
    <w:pPr>
      <w:spacing w:after="0" w:line="240" w:lineRule="auto"/>
    </w:pPr>
    <w:rPr>
      <w:rFonts w:ascii="Times New Roman" w:hAnsi="Times New Roman"/>
      <w:kern w:val="0"/>
      <w:sz w:val="24"/>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25A22-DD69-430D-8251-4800DB41A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Arejais_NA_garais_EP.dotx</Template>
  <TotalTime>1</TotalTime>
  <Pages>3</Pages>
  <Words>4117</Words>
  <Characters>2347</Characters>
  <Application>Microsoft Office Word</Application>
  <DocSecurity>0</DocSecurity>
  <Lines>19</Lines>
  <Paragraphs>12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Latvijas Banka</Company>
  <LinksUpToDate>false</LinksUpToDate>
  <CharactersWithSpaces>6452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Utāne</dc:creator>
  <cp:keywords/>
  <dc:description/>
  <cp:lastModifiedBy>Ieva Utāne</cp:lastModifiedBy>
  <cp:revision>2</cp:revision>
  <cp:lastPrinted>2010-12-20T19:45:00Z</cp:lastPrinted>
  <dcterms:created xsi:type="dcterms:W3CDTF">2024-03-07T08:14:00Z</dcterms:created>
  <dcterms:modified xsi:type="dcterms:W3CDTF">2024-03-07T08:14:00Z</dcterms:modified>
</cp:coreProperties>
</file>